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72" w:rsidRDefault="00FB4AEE" w:rsidP="00E86B72">
      <w:pPr>
        <w:spacing w:after="0" w:line="240" w:lineRule="auto"/>
        <w:rPr>
          <w:rFonts w:ascii="Verdana" w:eastAsia="Times New Roman" w:hAnsi="Verdana" w:cs="Tahoma"/>
          <w:b/>
          <w:bCs/>
          <w:color w:val="4C4C4C"/>
          <w:sz w:val="17"/>
          <w:szCs w:val="17"/>
        </w:rPr>
      </w:pPr>
      <w:bookmarkStart w:id="0" w:name="_GoBack"/>
      <w:bookmarkEnd w:id="0"/>
      <w:r>
        <w:rPr>
          <w:rFonts w:ascii="Verdana" w:eastAsia="Times New Roman" w:hAnsi="Verdana" w:cs="Tahoma"/>
          <w:b/>
          <w:bCs/>
          <w:color w:val="4C4C4C"/>
          <w:sz w:val="17"/>
          <w:szCs w:val="17"/>
        </w:rPr>
        <w:t xml:space="preserve">Knowledge Community Guidelines (Formation, Operation and </w:t>
      </w:r>
      <w:proofErr w:type="spellStart"/>
      <w:r>
        <w:rPr>
          <w:rFonts w:ascii="Verdana" w:eastAsia="Times New Roman" w:hAnsi="Verdana" w:cs="Tahoma"/>
          <w:b/>
          <w:bCs/>
          <w:color w:val="4C4C4C"/>
          <w:sz w:val="17"/>
          <w:szCs w:val="17"/>
        </w:rPr>
        <w:t>Sunsetting</w:t>
      </w:r>
      <w:proofErr w:type="spellEnd"/>
      <w:r w:rsidR="0081407F">
        <w:rPr>
          <w:rFonts w:ascii="Verdana" w:eastAsia="Times New Roman" w:hAnsi="Verdana" w:cs="Tahoma"/>
          <w:b/>
          <w:bCs/>
          <w:color w:val="4C4C4C"/>
          <w:sz w:val="17"/>
          <w:szCs w:val="17"/>
        </w:rPr>
        <w:t>)</w:t>
      </w:r>
    </w:p>
    <w:p w:rsidR="00094561" w:rsidRDefault="00094561" w:rsidP="00E86B72">
      <w:pPr>
        <w:spacing w:after="0" w:line="240" w:lineRule="auto"/>
        <w:rPr>
          <w:rFonts w:ascii="Verdana" w:eastAsia="Times New Roman" w:hAnsi="Verdana" w:cs="Tahoma"/>
          <w:b/>
          <w:bCs/>
          <w:color w:val="4C4C4C"/>
          <w:sz w:val="17"/>
          <w:szCs w:val="17"/>
        </w:rPr>
      </w:pPr>
    </w:p>
    <w:p w:rsidR="00094561" w:rsidRPr="00094561" w:rsidRDefault="004F35B5" w:rsidP="00E86B72">
      <w:pPr>
        <w:spacing w:after="0" w:line="240" w:lineRule="auto"/>
        <w:rPr>
          <w:rFonts w:ascii="Verdana" w:eastAsia="Times New Roman" w:hAnsi="Verdana" w:cs="Tahoma"/>
          <w:color w:val="4C4C4C"/>
          <w:sz w:val="18"/>
          <w:szCs w:val="18"/>
        </w:rPr>
      </w:pPr>
      <w:r w:rsidRPr="004F35B5">
        <w:rPr>
          <w:rFonts w:ascii="Verdana" w:eastAsia="Times New Roman" w:hAnsi="Verdana" w:cs="Tahoma"/>
          <w:b/>
          <w:bCs/>
          <w:color w:val="4C4C4C"/>
          <w:sz w:val="18"/>
          <w:szCs w:val="18"/>
        </w:rPr>
        <w:t>1.0 Overview and Preamble</w:t>
      </w:r>
    </w:p>
    <w:p w:rsidR="000A299B" w:rsidRDefault="00E86B72" w:rsidP="00E86B72">
      <w:pPr>
        <w:spacing w:after="0" w:line="240" w:lineRule="auto"/>
        <w:rPr>
          <w:rFonts w:ascii="Times New Roman" w:eastAsia="Times New Roman" w:hAnsi="Times New Roman" w:cs="Times New Roman"/>
          <w:color w:val="4C4C4C"/>
          <w:sz w:val="20"/>
          <w:szCs w:val="20"/>
        </w:rPr>
      </w:pPr>
      <w:r w:rsidRPr="00E86B72">
        <w:rPr>
          <w:rFonts w:ascii="Times New Roman" w:eastAsia="Times New Roman" w:hAnsi="Times New Roman" w:cs="Times New Roman"/>
          <w:color w:val="4C4C4C"/>
          <w:sz w:val="20"/>
          <w:szCs w:val="20"/>
        </w:rPr>
        <w:t>The Bo</w:t>
      </w:r>
      <w:r w:rsidR="004C5460">
        <w:rPr>
          <w:rFonts w:ascii="Times New Roman" w:eastAsia="Times New Roman" w:hAnsi="Times New Roman" w:cs="Times New Roman"/>
          <w:color w:val="4C4C4C"/>
          <w:sz w:val="20"/>
          <w:szCs w:val="20"/>
        </w:rPr>
        <w:t>ard Knowledge Committee</w:t>
      </w:r>
      <w:r w:rsidR="00683A89">
        <w:rPr>
          <w:rFonts w:ascii="Times New Roman" w:eastAsia="Times New Roman" w:hAnsi="Times New Roman" w:cs="Times New Roman"/>
          <w:color w:val="4C4C4C"/>
          <w:sz w:val="20"/>
          <w:szCs w:val="20"/>
        </w:rPr>
        <w:t xml:space="preserve"> </w:t>
      </w:r>
      <w:r w:rsidR="004C5460">
        <w:rPr>
          <w:rFonts w:ascii="Times New Roman" w:eastAsia="Times New Roman" w:hAnsi="Times New Roman" w:cs="Times New Roman"/>
          <w:color w:val="4C4C4C"/>
          <w:sz w:val="20"/>
          <w:szCs w:val="20"/>
        </w:rPr>
        <w:t>(</w:t>
      </w:r>
      <w:proofErr w:type="spellStart"/>
      <w:r w:rsidR="004C5460">
        <w:rPr>
          <w:rFonts w:ascii="Times New Roman" w:eastAsia="Times New Roman" w:hAnsi="Times New Roman" w:cs="Times New Roman"/>
          <w:color w:val="4C4C4C"/>
          <w:sz w:val="20"/>
          <w:szCs w:val="20"/>
        </w:rPr>
        <w:t>BoKnoCo</w:t>
      </w:r>
      <w:proofErr w:type="spellEnd"/>
      <w:r w:rsidR="004C5460">
        <w:rPr>
          <w:rFonts w:ascii="Times New Roman" w:eastAsia="Times New Roman" w:hAnsi="Times New Roman" w:cs="Times New Roman"/>
          <w:color w:val="4C4C4C"/>
          <w:sz w:val="20"/>
          <w:szCs w:val="20"/>
        </w:rPr>
        <w:t>)</w:t>
      </w:r>
      <w:r w:rsidRPr="00E86B72">
        <w:rPr>
          <w:rFonts w:ascii="Times New Roman" w:eastAsia="Times New Roman" w:hAnsi="Times New Roman" w:cs="Times New Roman"/>
          <w:color w:val="4C4C4C"/>
          <w:sz w:val="20"/>
          <w:szCs w:val="20"/>
        </w:rPr>
        <w:t xml:space="preserve"> recognizes that it is appropriate for new Knowledge Communities to be </w:t>
      </w:r>
      <w:r w:rsidR="00847BE0" w:rsidRPr="00E86B72">
        <w:rPr>
          <w:rFonts w:ascii="Times New Roman" w:eastAsia="Times New Roman" w:hAnsi="Times New Roman" w:cs="Times New Roman"/>
          <w:color w:val="4C4C4C"/>
          <w:sz w:val="20"/>
          <w:szCs w:val="20"/>
        </w:rPr>
        <w:t>established</w:t>
      </w:r>
      <w:r w:rsidR="00847BE0">
        <w:rPr>
          <w:rFonts w:ascii="Times New Roman" w:eastAsia="Times New Roman" w:hAnsi="Times New Roman" w:cs="Times New Roman"/>
          <w:color w:val="4C4C4C"/>
          <w:sz w:val="20"/>
          <w:szCs w:val="20"/>
        </w:rPr>
        <w:t xml:space="preserve"> and </w:t>
      </w:r>
      <w:r w:rsidR="000A299B">
        <w:rPr>
          <w:rFonts w:ascii="Times New Roman" w:eastAsia="Times New Roman" w:hAnsi="Times New Roman" w:cs="Times New Roman"/>
          <w:color w:val="4C4C4C"/>
          <w:sz w:val="20"/>
          <w:szCs w:val="20"/>
        </w:rPr>
        <w:t>retired</w:t>
      </w:r>
      <w:r w:rsidR="00847BE0">
        <w:rPr>
          <w:rFonts w:ascii="Times New Roman" w:eastAsia="Times New Roman" w:hAnsi="Times New Roman" w:cs="Times New Roman"/>
          <w:color w:val="4C4C4C"/>
          <w:sz w:val="20"/>
          <w:szCs w:val="20"/>
        </w:rPr>
        <w:t xml:space="preserve"> </w:t>
      </w:r>
      <w:r w:rsidR="0081407F">
        <w:rPr>
          <w:rFonts w:ascii="Times New Roman" w:eastAsia="Times New Roman" w:hAnsi="Times New Roman" w:cs="Times New Roman"/>
          <w:color w:val="4C4C4C"/>
          <w:sz w:val="20"/>
          <w:szCs w:val="20"/>
        </w:rPr>
        <w:t xml:space="preserve">or sunsetted </w:t>
      </w:r>
      <w:r w:rsidRPr="00E86B72">
        <w:rPr>
          <w:rFonts w:ascii="Times New Roman" w:eastAsia="Times New Roman" w:hAnsi="Times New Roman" w:cs="Times New Roman"/>
          <w:color w:val="4C4C4C"/>
          <w:sz w:val="20"/>
          <w:szCs w:val="20"/>
        </w:rPr>
        <w:t>when an area of endeavor or a specific need for new knowledge is identified</w:t>
      </w:r>
      <w:r w:rsidR="00847BE0">
        <w:rPr>
          <w:rFonts w:ascii="Times New Roman" w:eastAsia="Times New Roman" w:hAnsi="Times New Roman" w:cs="Times New Roman"/>
          <w:color w:val="4C4C4C"/>
          <w:sz w:val="20"/>
          <w:szCs w:val="20"/>
        </w:rPr>
        <w:t xml:space="preserve"> or changed</w:t>
      </w:r>
      <w:r w:rsidRPr="00E86B72">
        <w:rPr>
          <w:rFonts w:ascii="Times New Roman" w:eastAsia="Times New Roman" w:hAnsi="Times New Roman" w:cs="Times New Roman"/>
          <w:color w:val="4C4C4C"/>
          <w:sz w:val="20"/>
          <w:szCs w:val="20"/>
        </w:rPr>
        <w:t xml:space="preserve">. </w:t>
      </w:r>
      <w:r w:rsidR="00127A40">
        <w:rPr>
          <w:rFonts w:ascii="Times New Roman" w:eastAsia="Times New Roman" w:hAnsi="Times New Roman" w:cs="Times New Roman"/>
          <w:color w:val="4C4C4C"/>
          <w:sz w:val="20"/>
          <w:szCs w:val="20"/>
        </w:rPr>
        <w:t>This need may take the form of a</w:t>
      </w:r>
      <w:r w:rsidR="00847BE0">
        <w:rPr>
          <w:rFonts w:ascii="Times New Roman" w:eastAsia="Times New Roman" w:hAnsi="Times New Roman" w:cs="Times New Roman"/>
          <w:color w:val="4C4C4C"/>
          <w:sz w:val="20"/>
          <w:szCs w:val="20"/>
        </w:rPr>
        <w:t>;</w:t>
      </w:r>
      <w:r w:rsidR="00127A40">
        <w:rPr>
          <w:rFonts w:ascii="Times New Roman" w:eastAsia="Times New Roman" w:hAnsi="Times New Roman" w:cs="Times New Roman"/>
          <w:color w:val="4C4C4C"/>
          <w:sz w:val="20"/>
          <w:szCs w:val="20"/>
        </w:rPr>
        <w:t xml:space="preserve"> </w:t>
      </w:r>
      <w:r w:rsidR="00847BE0" w:rsidRPr="00210BFE">
        <w:rPr>
          <w:rFonts w:ascii="Times New Roman" w:eastAsia="Times New Roman" w:hAnsi="Times New Roman" w:cs="Times New Roman"/>
          <w:color w:val="4C4C4C"/>
          <w:sz w:val="20"/>
          <w:szCs w:val="20"/>
          <w:highlight w:val="yellow"/>
        </w:rPr>
        <w:t>1) completely</w:t>
      </w:r>
      <w:r w:rsidR="00127A40" w:rsidRPr="00210BFE">
        <w:rPr>
          <w:rFonts w:ascii="Times New Roman" w:eastAsia="Times New Roman" w:hAnsi="Times New Roman" w:cs="Times New Roman"/>
          <w:color w:val="4C4C4C"/>
          <w:sz w:val="20"/>
          <w:szCs w:val="20"/>
          <w:highlight w:val="yellow"/>
        </w:rPr>
        <w:t xml:space="preserve"> new area of knowledge</w:t>
      </w:r>
      <w:r w:rsidR="00847BE0">
        <w:rPr>
          <w:rFonts w:ascii="Times New Roman" w:eastAsia="Times New Roman" w:hAnsi="Times New Roman" w:cs="Times New Roman"/>
          <w:color w:val="4C4C4C"/>
          <w:sz w:val="20"/>
          <w:szCs w:val="20"/>
        </w:rPr>
        <w:t>, 2)</w:t>
      </w:r>
      <w:r w:rsidR="00127A40">
        <w:rPr>
          <w:rFonts w:ascii="Times New Roman" w:eastAsia="Times New Roman" w:hAnsi="Times New Roman" w:cs="Times New Roman"/>
          <w:color w:val="4C4C4C"/>
          <w:sz w:val="20"/>
          <w:szCs w:val="20"/>
        </w:rPr>
        <w:t xml:space="preserve"> subset within an existing Knowledge Community reaching a critical mass that warrants the creation of a new, stand alone Knowledge Community</w:t>
      </w:r>
      <w:r w:rsidR="00847BE0">
        <w:rPr>
          <w:rFonts w:ascii="Times New Roman" w:eastAsia="Times New Roman" w:hAnsi="Times New Roman" w:cs="Times New Roman"/>
          <w:color w:val="4C4C4C"/>
          <w:sz w:val="20"/>
          <w:szCs w:val="20"/>
        </w:rPr>
        <w:t xml:space="preserve"> or 3) the </w:t>
      </w:r>
      <w:r w:rsidR="000A299B">
        <w:rPr>
          <w:rFonts w:ascii="Times New Roman" w:eastAsia="Times New Roman" w:hAnsi="Times New Roman" w:cs="Times New Roman"/>
          <w:color w:val="4C4C4C"/>
          <w:sz w:val="20"/>
          <w:szCs w:val="20"/>
        </w:rPr>
        <w:t xml:space="preserve">retiring </w:t>
      </w:r>
      <w:r w:rsidR="00847BE0">
        <w:rPr>
          <w:rFonts w:ascii="Times New Roman" w:eastAsia="Times New Roman" w:hAnsi="Times New Roman" w:cs="Times New Roman"/>
          <w:color w:val="4C4C4C"/>
          <w:sz w:val="20"/>
          <w:szCs w:val="20"/>
        </w:rPr>
        <w:t>of a</w:t>
      </w:r>
      <w:r w:rsidR="000A299B">
        <w:rPr>
          <w:rFonts w:ascii="Times New Roman" w:eastAsia="Times New Roman" w:hAnsi="Times New Roman" w:cs="Times New Roman"/>
          <w:color w:val="4C4C4C"/>
          <w:sz w:val="20"/>
          <w:szCs w:val="20"/>
        </w:rPr>
        <w:t>n existing</w:t>
      </w:r>
      <w:r w:rsidR="00847BE0">
        <w:rPr>
          <w:rFonts w:ascii="Times New Roman" w:eastAsia="Times New Roman" w:hAnsi="Times New Roman" w:cs="Times New Roman"/>
          <w:color w:val="4C4C4C"/>
          <w:sz w:val="20"/>
          <w:szCs w:val="20"/>
        </w:rPr>
        <w:t xml:space="preserve"> Knowledge Community due to a change or reduced level of interest in a specific area on knowledge</w:t>
      </w:r>
      <w:r w:rsidR="00127A40">
        <w:rPr>
          <w:rFonts w:ascii="Times New Roman" w:eastAsia="Times New Roman" w:hAnsi="Times New Roman" w:cs="Times New Roman"/>
          <w:color w:val="4C4C4C"/>
          <w:sz w:val="20"/>
          <w:szCs w:val="20"/>
        </w:rPr>
        <w:t xml:space="preserve">. </w:t>
      </w:r>
      <w:r w:rsidR="004D7F4F">
        <w:rPr>
          <w:rFonts w:ascii="Times New Roman" w:eastAsia="Times New Roman" w:hAnsi="Times New Roman" w:cs="Times New Roman"/>
          <w:color w:val="4C4C4C"/>
          <w:sz w:val="20"/>
          <w:szCs w:val="20"/>
        </w:rPr>
        <w:t xml:space="preserve"> </w:t>
      </w:r>
      <w:r w:rsidR="0081407F">
        <w:rPr>
          <w:rFonts w:ascii="Times New Roman" w:eastAsia="Times New Roman" w:hAnsi="Times New Roman" w:cs="Times New Roman"/>
          <w:color w:val="4C4C4C"/>
          <w:sz w:val="20"/>
          <w:szCs w:val="20"/>
        </w:rPr>
        <w:t>The following criteria are intended</w:t>
      </w:r>
      <w:r w:rsidR="004D7F4F">
        <w:rPr>
          <w:rFonts w:ascii="Times New Roman" w:eastAsia="Times New Roman" w:hAnsi="Times New Roman" w:cs="Times New Roman"/>
          <w:color w:val="4C4C4C"/>
          <w:sz w:val="20"/>
          <w:szCs w:val="20"/>
        </w:rPr>
        <w:t xml:space="preserve"> </w:t>
      </w:r>
      <w:r w:rsidR="001150B2">
        <w:rPr>
          <w:rFonts w:ascii="Times New Roman" w:eastAsia="Times New Roman" w:hAnsi="Times New Roman" w:cs="Times New Roman"/>
          <w:color w:val="4C4C4C"/>
          <w:sz w:val="20"/>
          <w:szCs w:val="20"/>
        </w:rPr>
        <w:t>to achieve a balance between the members needs for knowledge and the ability to provide support from AIA national.</w:t>
      </w:r>
      <w:r w:rsidR="004D7F4F">
        <w:rPr>
          <w:rFonts w:ascii="Times New Roman" w:eastAsia="Times New Roman" w:hAnsi="Times New Roman" w:cs="Times New Roman"/>
          <w:color w:val="4C4C4C"/>
          <w:sz w:val="20"/>
          <w:szCs w:val="20"/>
        </w:rPr>
        <w:t xml:space="preserve"> </w:t>
      </w:r>
    </w:p>
    <w:p w:rsidR="00E86B72" w:rsidRPr="00E86B72" w:rsidRDefault="00E86B72" w:rsidP="00E86B72">
      <w:pPr>
        <w:spacing w:after="0" w:line="240" w:lineRule="auto"/>
        <w:rPr>
          <w:rFonts w:ascii="Verdana" w:eastAsia="Times New Roman" w:hAnsi="Verdana" w:cs="Tahoma"/>
          <w:color w:val="4C4C4C"/>
          <w:sz w:val="17"/>
          <w:szCs w:val="17"/>
        </w:rPr>
      </w:pPr>
    </w:p>
    <w:p w:rsidR="00094561" w:rsidRDefault="004F35B5" w:rsidP="00E86B72">
      <w:pPr>
        <w:spacing w:after="0" w:line="240" w:lineRule="auto"/>
        <w:rPr>
          <w:rFonts w:ascii="Verdana" w:eastAsia="Times New Roman" w:hAnsi="Verdana" w:cs="Times New Roman"/>
          <w:b/>
          <w:color w:val="4C4C4C"/>
          <w:sz w:val="18"/>
          <w:szCs w:val="18"/>
        </w:rPr>
      </w:pPr>
      <w:r w:rsidRPr="004F35B5">
        <w:rPr>
          <w:rFonts w:ascii="Verdana" w:eastAsia="Times New Roman" w:hAnsi="Verdana" w:cs="Times New Roman"/>
          <w:b/>
          <w:color w:val="4C4C4C"/>
          <w:sz w:val="18"/>
          <w:szCs w:val="18"/>
        </w:rPr>
        <w:t>2.0 Process Initiation/Submission Requirements</w:t>
      </w:r>
    </w:p>
    <w:p w:rsidR="00094561" w:rsidRDefault="00094561" w:rsidP="00E86B72">
      <w:pPr>
        <w:spacing w:after="0" w:line="240" w:lineRule="auto"/>
        <w:rPr>
          <w:rFonts w:ascii="Verdana" w:eastAsia="Times New Roman" w:hAnsi="Verdana" w:cs="Times New Roman"/>
          <w:b/>
          <w:color w:val="4C4C4C"/>
          <w:sz w:val="18"/>
          <w:szCs w:val="18"/>
        </w:rPr>
      </w:pPr>
    </w:p>
    <w:p w:rsidR="00094561" w:rsidRDefault="001E0D26" w:rsidP="00E86B72">
      <w:pPr>
        <w:spacing w:after="0" w:line="240" w:lineRule="auto"/>
        <w:rPr>
          <w:rFonts w:ascii="Verdana" w:eastAsia="Times New Roman" w:hAnsi="Verdana" w:cs="Times New Roman"/>
          <w:b/>
          <w:color w:val="4C4C4C"/>
          <w:sz w:val="18"/>
          <w:szCs w:val="18"/>
        </w:rPr>
      </w:pPr>
      <w:r>
        <w:rPr>
          <w:rFonts w:ascii="Verdana" w:eastAsia="Times New Roman" w:hAnsi="Verdana" w:cs="Times New Roman"/>
          <w:b/>
          <w:color w:val="4C4C4C"/>
          <w:sz w:val="18"/>
          <w:szCs w:val="18"/>
        </w:rPr>
        <w:t xml:space="preserve">2.0.1 </w:t>
      </w:r>
      <w:r w:rsidR="00094561">
        <w:rPr>
          <w:rFonts w:ascii="Verdana" w:eastAsia="Times New Roman" w:hAnsi="Verdana" w:cs="Times New Roman"/>
          <w:b/>
          <w:color w:val="4C4C4C"/>
          <w:sz w:val="18"/>
          <w:szCs w:val="18"/>
        </w:rPr>
        <w:t>Getting Started</w:t>
      </w:r>
    </w:p>
    <w:p w:rsidR="00D70CEB" w:rsidRDefault="00094561" w:rsidP="00E86B72">
      <w:pPr>
        <w:spacing w:after="0"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Interested members of the AIA may submit an “Intent Statement” (IS) </w:t>
      </w:r>
      <w:r w:rsidR="001E0D26">
        <w:rPr>
          <w:rFonts w:ascii="Times New Roman" w:eastAsia="Times New Roman" w:hAnsi="Times New Roman" w:cs="Times New Roman"/>
          <w:color w:val="4C4C4C"/>
          <w:sz w:val="20"/>
          <w:szCs w:val="20"/>
        </w:rPr>
        <w:t xml:space="preserve">that </w:t>
      </w:r>
      <w:r>
        <w:rPr>
          <w:rFonts w:ascii="Times New Roman" w:eastAsia="Times New Roman" w:hAnsi="Times New Roman" w:cs="Times New Roman"/>
          <w:color w:val="4C4C4C"/>
          <w:sz w:val="20"/>
          <w:szCs w:val="20"/>
        </w:rPr>
        <w:t xml:space="preserve">will include the </w:t>
      </w:r>
      <w:r w:rsidRPr="00210BFE">
        <w:rPr>
          <w:rFonts w:ascii="Times New Roman" w:eastAsia="Times New Roman" w:hAnsi="Times New Roman" w:cs="Times New Roman"/>
          <w:color w:val="4C4C4C"/>
          <w:sz w:val="20"/>
          <w:szCs w:val="20"/>
          <w:highlight w:val="yellow"/>
        </w:rPr>
        <w:t xml:space="preserve">content, purpose, scope (broad and specific) of what the new Knowledge </w:t>
      </w:r>
      <w:r w:rsidR="00D52C54" w:rsidRPr="00210BFE">
        <w:rPr>
          <w:rFonts w:ascii="Times New Roman" w:eastAsia="Times New Roman" w:hAnsi="Times New Roman" w:cs="Times New Roman"/>
          <w:color w:val="4C4C4C"/>
          <w:sz w:val="20"/>
          <w:szCs w:val="20"/>
          <w:highlight w:val="yellow"/>
        </w:rPr>
        <w:t>Community will focus upon</w:t>
      </w:r>
      <w:r w:rsidR="00D52C54">
        <w:rPr>
          <w:rFonts w:ascii="Times New Roman" w:eastAsia="Times New Roman" w:hAnsi="Times New Roman" w:cs="Times New Roman"/>
          <w:color w:val="4C4C4C"/>
          <w:sz w:val="20"/>
          <w:szCs w:val="20"/>
        </w:rPr>
        <w:t>. This</w:t>
      </w:r>
      <w:r w:rsidR="004C5460">
        <w:rPr>
          <w:rFonts w:ascii="Times New Roman" w:eastAsia="Times New Roman" w:hAnsi="Times New Roman" w:cs="Times New Roman"/>
          <w:color w:val="4C4C4C"/>
          <w:sz w:val="20"/>
          <w:szCs w:val="20"/>
        </w:rPr>
        <w:t xml:space="preserve"> </w:t>
      </w:r>
      <w:r>
        <w:rPr>
          <w:rFonts w:ascii="Times New Roman" w:eastAsia="Times New Roman" w:hAnsi="Times New Roman" w:cs="Times New Roman"/>
          <w:color w:val="4C4C4C"/>
          <w:sz w:val="20"/>
          <w:szCs w:val="20"/>
        </w:rPr>
        <w:t xml:space="preserve">will </w:t>
      </w:r>
      <w:r w:rsidR="00D70CEB">
        <w:rPr>
          <w:rFonts w:ascii="Times New Roman" w:eastAsia="Times New Roman" w:hAnsi="Times New Roman" w:cs="Times New Roman"/>
          <w:color w:val="4C4C4C"/>
          <w:sz w:val="20"/>
          <w:szCs w:val="20"/>
        </w:rPr>
        <w:t xml:space="preserve">provide information to </w:t>
      </w:r>
      <w:r w:rsidR="004C5460">
        <w:rPr>
          <w:rFonts w:ascii="Times New Roman" w:eastAsia="Times New Roman" w:hAnsi="Times New Roman" w:cs="Times New Roman"/>
          <w:color w:val="4C4C4C"/>
          <w:sz w:val="20"/>
          <w:szCs w:val="20"/>
        </w:rPr>
        <w:t xml:space="preserve">the </w:t>
      </w:r>
      <w:proofErr w:type="spellStart"/>
      <w:r w:rsidR="004C5460">
        <w:rPr>
          <w:rFonts w:ascii="Times New Roman" w:eastAsia="Times New Roman" w:hAnsi="Times New Roman" w:cs="Times New Roman"/>
          <w:color w:val="4C4C4C"/>
          <w:sz w:val="20"/>
          <w:szCs w:val="20"/>
        </w:rPr>
        <w:t>BoKnoCo</w:t>
      </w:r>
      <w:proofErr w:type="spellEnd"/>
      <w:r w:rsidR="00D70CEB">
        <w:rPr>
          <w:rFonts w:ascii="Times New Roman" w:eastAsia="Times New Roman" w:hAnsi="Times New Roman" w:cs="Times New Roman"/>
          <w:color w:val="4C4C4C"/>
          <w:sz w:val="20"/>
          <w:szCs w:val="20"/>
        </w:rPr>
        <w:t xml:space="preserve"> as to the benefits to the AIA membership and it</w:t>
      </w:r>
      <w:r w:rsidR="000A299B">
        <w:rPr>
          <w:rFonts w:ascii="Times New Roman" w:eastAsia="Times New Roman" w:hAnsi="Times New Roman" w:cs="Times New Roman"/>
          <w:color w:val="4C4C4C"/>
          <w:sz w:val="20"/>
          <w:szCs w:val="20"/>
        </w:rPr>
        <w:t>s’</w:t>
      </w:r>
      <w:r w:rsidR="00D70CEB">
        <w:rPr>
          <w:rFonts w:ascii="Times New Roman" w:eastAsia="Times New Roman" w:hAnsi="Times New Roman" w:cs="Times New Roman"/>
          <w:color w:val="4C4C4C"/>
          <w:sz w:val="20"/>
          <w:szCs w:val="20"/>
        </w:rPr>
        <w:t xml:space="preserve"> relationship to components, other KC’s and the industry in general.</w:t>
      </w:r>
      <w:r w:rsidR="004C5460">
        <w:rPr>
          <w:rFonts w:ascii="Times New Roman" w:eastAsia="Times New Roman" w:hAnsi="Times New Roman" w:cs="Times New Roman"/>
          <w:color w:val="4C4C4C"/>
          <w:sz w:val="20"/>
          <w:szCs w:val="20"/>
        </w:rPr>
        <w:t xml:space="preserve"> (A template will be provided for the Intent Statement upon request.)</w:t>
      </w:r>
      <w:r w:rsidR="006C3746">
        <w:rPr>
          <w:rFonts w:ascii="Times New Roman" w:eastAsia="Times New Roman" w:hAnsi="Times New Roman" w:cs="Times New Roman"/>
          <w:color w:val="4C4C4C"/>
          <w:sz w:val="20"/>
          <w:szCs w:val="20"/>
        </w:rPr>
        <w:t xml:space="preserve"> </w:t>
      </w:r>
    </w:p>
    <w:p w:rsidR="00D70CEB" w:rsidRDefault="00D70CEB" w:rsidP="00E86B72">
      <w:pPr>
        <w:spacing w:after="0" w:line="240" w:lineRule="auto"/>
        <w:rPr>
          <w:rFonts w:ascii="Times New Roman" w:eastAsia="Times New Roman" w:hAnsi="Times New Roman" w:cs="Times New Roman"/>
          <w:color w:val="4C4C4C"/>
          <w:sz w:val="20"/>
          <w:szCs w:val="20"/>
        </w:rPr>
      </w:pPr>
    </w:p>
    <w:p w:rsidR="00D70CEB" w:rsidRDefault="00D70CEB" w:rsidP="00E86B72">
      <w:pPr>
        <w:spacing w:after="0"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The IS shall be submitted to BoKnoCo for review and consideration of the formation of the first stage (incubator/network) group. BoKnoCo will review </w:t>
      </w:r>
      <w:r w:rsidR="000A299B">
        <w:rPr>
          <w:rFonts w:ascii="Times New Roman" w:eastAsia="Times New Roman" w:hAnsi="Times New Roman" w:cs="Times New Roman"/>
          <w:color w:val="4C4C4C"/>
          <w:sz w:val="20"/>
          <w:szCs w:val="20"/>
        </w:rPr>
        <w:t xml:space="preserve">the proposal and </w:t>
      </w:r>
      <w:r w:rsidR="001E0D26">
        <w:rPr>
          <w:rFonts w:ascii="Times New Roman" w:eastAsia="Times New Roman" w:hAnsi="Times New Roman" w:cs="Times New Roman"/>
          <w:color w:val="4C4C4C"/>
          <w:sz w:val="20"/>
          <w:szCs w:val="20"/>
        </w:rPr>
        <w:t xml:space="preserve">upon </w:t>
      </w:r>
      <w:proofErr w:type="gramStart"/>
      <w:r w:rsidR="001E0D26">
        <w:rPr>
          <w:rFonts w:ascii="Times New Roman" w:eastAsia="Times New Roman" w:hAnsi="Times New Roman" w:cs="Times New Roman"/>
          <w:color w:val="4C4C4C"/>
          <w:sz w:val="20"/>
          <w:szCs w:val="20"/>
        </w:rPr>
        <w:t xml:space="preserve">acceptance </w:t>
      </w:r>
      <w:r w:rsidR="000A299B">
        <w:rPr>
          <w:rFonts w:ascii="Times New Roman" w:eastAsia="Times New Roman" w:hAnsi="Times New Roman" w:cs="Times New Roman"/>
          <w:color w:val="4C4C4C"/>
          <w:sz w:val="20"/>
          <w:szCs w:val="20"/>
        </w:rPr>
        <w:t xml:space="preserve"> the</w:t>
      </w:r>
      <w:proofErr w:type="gramEnd"/>
      <w:r w:rsidR="000A299B">
        <w:rPr>
          <w:rFonts w:ascii="Times New Roman" w:eastAsia="Times New Roman" w:hAnsi="Times New Roman" w:cs="Times New Roman"/>
          <w:color w:val="4C4C4C"/>
          <w:sz w:val="20"/>
          <w:szCs w:val="20"/>
        </w:rPr>
        <w:t xml:space="preserve"> new group will enter into the following stages of development</w:t>
      </w:r>
      <w:r w:rsidR="001E0D26">
        <w:rPr>
          <w:rFonts w:ascii="Times New Roman" w:eastAsia="Times New Roman" w:hAnsi="Times New Roman" w:cs="Times New Roman"/>
          <w:color w:val="4C4C4C"/>
          <w:sz w:val="20"/>
          <w:szCs w:val="20"/>
        </w:rPr>
        <w:t>:</w:t>
      </w:r>
    </w:p>
    <w:p w:rsidR="00D70CEB" w:rsidRDefault="00D70CEB" w:rsidP="00E86B72">
      <w:pPr>
        <w:spacing w:after="0" w:line="240" w:lineRule="auto"/>
        <w:rPr>
          <w:rFonts w:ascii="Times New Roman" w:eastAsia="Times New Roman" w:hAnsi="Times New Roman" w:cs="Times New Roman"/>
          <w:color w:val="4C4C4C"/>
          <w:sz w:val="20"/>
          <w:szCs w:val="20"/>
        </w:rPr>
      </w:pPr>
    </w:p>
    <w:p w:rsidR="00E86B72" w:rsidRPr="00E86B72" w:rsidRDefault="00E86B72" w:rsidP="00E86B72">
      <w:pPr>
        <w:spacing w:after="0"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 xml:space="preserve">- </w:t>
      </w:r>
      <w:r w:rsidR="009C7953">
        <w:rPr>
          <w:rFonts w:ascii="Times New Roman" w:eastAsia="Times New Roman" w:hAnsi="Times New Roman" w:cs="Times New Roman"/>
          <w:b/>
          <w:bCs/>
          <w:color w:val="4C4C4C"/>
          <w:sz w:val="20"/>
        </w:rPr>
        <w:t>Stage One -</w:t>
      </w:r>
      <w:r w:rsidRPr="00E86B72">
        <w:rPr>
          <w:rFonts w:ascii="Times New Roman" w:eastAsia="Times New Roman" w:hAnsi="Times New Roman" w:cs="Times New Roman"/>
          <w:b/>
          <w:bCs/>
          <w:color w:val="4C4C4C"/>
          <w:sz w:val="20"/>
        </w:rPr>
        <w:t xml:space="preserve"> (Incubator/Network</w:t>
      </w:r>
      <w:r w:rsidR="001E0D26">
        <w:rPr>
          <w:rFonts w:ascii="Times New Roman" w:eastAsia="Times New Roman" w:hAnsi="Times New Roman" w:cs="Times New Roman"/>
          <w:b/>
          <w:bCs/>
          <w:color w:val="4C4C4C"/>
          <w:sz w:val="20"/>
        </w:rPr>
        <w:t xml:space="preserve"> KC – or I/NKC</w:t>
      </w:r>
      <w:r w:rsidRPr="00E86B72">
        <w:rPr>
          <w:rFonts w:ascii="Times New Roman" w:eastAsia="Times New Roman" w:hAnsi="Times New Roman" w:cs="Times New Roman"/>
          <w:b/>
          <w:bCs/>
          <w:color w:val="4C4C4C"/>
          <w:sz w:val="20"/>
        </w:rPr>
        <w:t>):</w:t>
      </w:r>
      <w:r w:rsidRPr="00E86B72">
        <w:rPr>
          <w:rFonts w:ascii="Times New Roman" w:eastAsia="Times New Roman" w:hAnsi="Times New Roman" w:cs="Times New Roman"/>
          <w:color w:val="4C4C4C"/>
          <w:sz w:val="20"/>
          <w:szCs w:val="20"/>
        </w:rPr>
        <w:t xml:space="preserve"> The group will be provided a presence on AIA </w:t>
      </w:r>
      <w:proofErr w:type="spellStart"/>
      <w:r w:rsidRPr="00E86B72">
        <w:rPr>
          <w:rFonts w:ascii="Times New Roman" w:eastAsia="Times New Roman" w:hAnsi="Times New Roman" w:cs="Times New Roman"/>
          <w:color w:val="4C4C4C"/>
          <w:sz w:val="20"/>
          <w:szCs w:val="20"/>
        </w:rPr>
        <w:t>KnowledgeNet</w:t>
      </w:r>
      <w:proofErr w:type="spellEnd"/>
      <w:r w:rsidRPr="00E86B72">
        <w:rPr>
          <w:rFonts w:ascii="Times New Roman" w:eastAsia="Times New Roman" w:hAnsi="Times New Roman" w:cs="Times New Roman"/>
          <w:color w:val="4C4C4C"/>
          <w:sz w:val="20"/>
          <w:szCs w:val="20"/>
        </w:rPr>
        <w:t xml:space="preserve"> for networking, posting content and membership by AIA members and non-AIA members, and access to the Enterprise Fund process</w:t>
      </w:r>
      <w:r w:rsidR="00210BFE">
        <w:rPr>
          <w:rFonts w:ascii="Times New Roman" w:eastAsia="Times New Roman" w:hAnsi="Times New Roman" w:cs="Times New Roman"/>
          <w:color w:val="4C4C4C"/>
          <w:sz w:val="20"/>
          <w:szCs w:val="20"/>
        </w:rPr>
        <w:t xml:space="preserve"> </w:t>
      </w:r>
      <w:r w:rsidRPr="00E86B72">
        <w:rPr>
          <w:rFonts w:ascii="Times New Roman" w:eastAsia="Times New Roman" w:hAnsi="Times New Roman" w:cs="Times New Roman"/>
          <w:color w:val="4C4C4C"/>
          <w:sz w:val="20"/>
          <w:szCs w:val="20"/>
        </w:rPr>
        <w:t xml:space="preserve">The leadership group will be invited to participate in all KC activities including Grassroots. </w:t>
      </w:r>
    </w:p>
    <w:p w:rsidR="00E86B72" w:rsidRPr="00E86B72" w:rsidRDefault="00E86B72" w:rsidP="00E86B72">
      <w:pPr>
        <w:spacing w:after="0" w:line="240" w:lineRule="auto"/>
        <w:rPr>
          <w:rFonts w:ascii="Verdana" w:eastAsia="Times New Roman" w:hAnsi="Verdana" w:cs="Tahoma"/>
          <w:color w:val="4C4C4C"/>
          <w:sz w:val="17"/>
          <w:szCs w:val="17"/>
        </w:rPr>
      </w:pPr>
      <w:r w:rsidRPr="00E86B72">
        <w:rPr>
          <w:rFonts w:ascii="Verdana" w:eastAsia="Times New Roman" w:hAnsi="Verdana" w:cs="Tahoma"/>
          <w:color w:val="4C4C4C"/>
          <w:sz w:val="17"/>
          <w:szCs w:val="17"/>
        </w:rPr>
        <w:t> </w:t>
      </w:r>
    </w:p>
    <w:p w:rsidR="00E86B72" w:rsidRPr="00E86B72" w:rsidRDefault="00E86B72" w:rsidP="00E86B72">
      <w:pPr>
        <w:spacing w:after="0"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 xml:space="preserve">- </w:t>
      </w:r>
      <w:r w:rsidR="009C7953">
        <w:rPr>
          <w:rFonts w:ascii="Times New Roman" w:eastAsia="Times New Roman" w:hAnsi="Times New Roman" w:cs="Times New Roman"/>
          <w:b/>
          <w:bCs/>
          <w:color w:val="4C4C4C"/>
          <w:sz w:val="20"/>
        </w:rPr>
        <w:t xml:space="preserve">Stage Two - </w:t>
      </w:r>
      <w:r w:rsidRPr="00E86B72">
        <w:rPr>
          <w:rFonts w:ascii="Times New Roman" w:eastAsia="Times New Roman" w:hAnsi="Times New Roman" w:cs="Times New Roman"/>
          <w:b/>
          <w:bCs/>
          <w:color w:val="4C4C4C"/>
          <w:sz w:val="20"/>
        </w:rPr>
        <w:t xml:space="preserve"> (Knowledge Community</w:t>
      </w:r>
      <w:r w:rsidR="001E0D26">
        <w:rPr>
          <w:rFonts w:ascii="Times New Roman" w:eastAsia="Times New Roman" w:hAnsi="Times New Roman" w:cs="Times New Roman"/>
          <w:b/>
          <w:bCs/>
          <w:color w:val="4C4C4C"/>
          <w:sz w:val="20"/>
        </w:rPr>
        <w:t xml:space="preserve"> - KC</w:t>
      </w:r>
      <w:r w:rsidRPr="00E86B72">
        <w:rPr>
          <w:rFonts w:ascii="Times New Roman" w:eastAsia="Times New Roman" w:hAnsi="Times New Roman" w:cs="Times New Roman"/>
          <w:b/>
          <w:bCs/>
          <w:color w:val="4C4C4C"/>
          <w:sz w:val="20"/>
        </w:rPr>
        <w:t>):</w:t>
      </w:r>
      <w:r w:rsidRPr="00E86B72">
        <w:rPr>
          <w:rFonts w:ascii="Times New Roman" w:eastAsia="Times New Roman" w:hAnsi="Times New Roman" w:cs="Times New Roman"/>
          <w:color w:val="4C4C4C"/>
          <w:sz w:val="20"/>
          <w:szCs w:val="20"/>
        </w:rPr>
        <w:t xml:space="preserve"> This stage is met </w:t>
      </w:r>
      <w:r w:rsidR="001150B2">
        <w:rPr>
          <w:rFonts w:ascii="Times New Roman" w:eastAsia="Times New Roman" w:hAnsi="Times New Roman" w:cs="Times New Roman"/>
          <w:color w:val="4C4C4C"/>
          <w:sz w:val="20"/>
          <w:szCs w:val="20"/>
        </w:rPr>
        <w:t xml:space="preserve">once the new KC, BoKnoCo and AIA Staff have met and together agreed upon a </w:t>
      </w:r>
      <w:r w:rsidR="00BF3BC8">
        <w:rPr>
          <w:rFonts w:ascii="Times New Roman" w:eastAsia="Times New Roman" w:hAnsi="Times New Roman" w:cs="Times New Roman"/>
          <w:color w:val="4C4C4C"/>
          <w:sz w:val="20"/>
          <w:szCs w:val="20"/>
        </w:rPr>
        <w:t>reasonable</w:t>
      </w:r>
      <w:r w:rsidR="00296F37">
        <w:rPr>
          <w:rFonts w:ascii="Times New Roman" w:eastAsia="Times New Roman" w:hAnsi="Times New Roman" w:cs="Times New Roman"/>
          <w:color w:val="4C4C4C"/>
          <w:sz w:val="20"/>
          <w:szCs w:val="20"/>
        </w:rPr>
        <w:t xml:space="preserve"> threshold </w:t>
      </w:r>
      <w:r w:rsidR="00BF3BC8">
        <w:rPr>
          <w:rFonts w:ascii="Times New Roman" w:eastAsia="Times New Roman" w:hAnsi="Times New Roman" w:cs="Times New Roman"/>
          <w:color w:val="4C4C4C"/>
          <w:sz w:val="20"/>
          <w:szCs w:val="20"/>
        </w:rPr>
        <w:t xml:space="preserve">for membership, expressions of interest or other criteria </w:t>
      </w:r>
      <w:r w:rsidR="00296F37">
        <w:rPr>
          <w:rFonts w:ascii="Times New Roman" w:eastAsia="Times New Roman" w:hAnsi="Times New Roman" w:cs="Times New Roman"/>
          <w:color w:val="4C4C4C"/>
          <w:sz w:val="20"/>
          <w:szCs w:val="20"/>
        </w:rPr>
        <w:t>that need to be achieved</w:t>
      </w:r>
      <w:r w:rsidR="001150B2">
        <w:rPr>
          <w:rFonts w:ascii="Times New Roman" w:eastAsia="Times New Roman" w:hAnsi="Times New Roman" w:cs="Times New Roman"/>
          <w:color w:val="4C4C4C"/>
          <w:sz w:val="20"/>
          <w:szCs w:val="20"/>
        </w:rPr>
        <w:t xml:space="preserve"> to assure KC viability. The </w:t>
      </w:r>
      <w:r w:rsidR="00296F37">
        <w:rPr>
          <w:rFonts w:ascii="Times New Roman" w:eastAsia="Times New Roman" w:hAnsi="Times New Roman" w:cs="Times New Roman"/>
          <w:color w:val="4C4C4C"/>
          <w:sz w:val="20"/>
          <w:szCs w:val="20"/>
        </w:rPr>
        <w:t>development</w:t>
      </w:r>
      <w:r w:rsidR="001150B2">
        <w:rPr>
          <w:rFonts w:ascii="Times New Roman" w:eastAsia="Times New Roman" w:hAnsi="Times New Roman" w:cs="Times New Roman"/>
          <w:color w:val="4C4C4C"/>
          <w:sz w:val="20"/>
          <w:szCs w:val="20"/>
        </w:rPr>
        <w:t xml:space="preserve"> of the threshold will be based upon the KC focus in </w:t>
      </w:r>
      <w:r w:rsidR="00296F37">
        <w:rPr>
          <w:rFonts w:ascii="Times New Roman" w:eastAsia="Times New Roman" w:hAnsi="Times New Roman" w:cs="Times New Roman"/>
          <w:color w:val="4C4C4C"/>
          <w:sz w:val="20"/>
          <w:szCs w:val="20"/>
        </w:rPr>
        <w:t>both an established or emerging knowledge area and</w:t>
      </w:r>
      <w:r w:rsidR="001150B2">
        <w:rPr>
          <w:rFonts w:ascii="Times New Roman" w:eastAsia="Times New Roman" w:hAnsi="Times New Roman" w:cs="Times New Roman"/>
          <w:color w:val="4C4C4C"/>
          <w:sz w:val="20"/>
          <w:szCs w:val="20"/>
        </w:rPr>
        <w:t xml:space="preserve"> the required support from AIA Staff. It shall also </w:t>
      </w:r>
      <w:r w:rsidRPr="00E86B72">
        <w:rPr>
          <w:rFonts w:ascii="Times New Roman" w:eastAsia="Times New Roman" w:hAnsi="Times New Roman" w:cs="Times New Roman"/>
          <w:color w:val="4C4C4C"/>
          <w:sz w:val="20"/>
          <w:szCs w:val="20"/>
        </w:rPr>
        <w:t>include a dedicated AIA KnowledgeNet webpage, access to a</w:t>
      </w:r>
      <w:r w:rsidR="004C5460">
        <w:rPr>
          <w:rFonts w:ascii="Times New Roman" w:eastAsia="Times New Roman" w:hAnsi="Times New Roman" w:cs="Times New Roman"/>
          <w:color w:val="4C4C4C"/>
          <w:sz w:val="20"/>
          <w:szCs w:val="20"/>
        </w:rPr>
        <w:t>n AIA account to allow for carryover of funds from year to year</w:t>
      </w:r>
      <w:r w:rsidRPr="00E86B72">
        <w:rPr>
          <w:rFonts w:ascii="Times New Roman" w:eastAsia="Times New Roman" w:hAnsi="Times New Roman" w:cs="Times New Roman"/>
          <w:color w:val="4C4C4C"/>
          <w:sz w:val="20"/>
          <w:szCs w:val="20"/>
        </w:rPr>
        <w:t>, staff support for “minimum services,” listing on the member invoice and legal expertise for contract review and signing.</w:t>
      </w:r>
      <w:r w:rsidRPr="00E86B72">
        <w:rPr>
          <w:rFonts w:ascii="Times New Roman" w:eastAsia="Times New Roman" w:hAnsi="Times New Roman" w:cs="Times New Roman"/>
          <w:color w:val="4C4C4C"/>
          <w:sz w:val="20"/>
          <w:szCs w:val="20"/>
        </w:rPr>
        <w:br/>
      </w:r>
      <w:r w:rsidRPr="00E86B72">
        <w:rPr>
          <w:rFonts w:ascii="Times New Roman" w:eastAsia="Times New Roman" w:hAnsi="Times New Roman" w:cs="Times New Roman"/>
          <w:color w:val="4C4C4C"/>
          <w:sz w:val="20"/>
          <w:szCs w:val="20"/>
        </w:rPr>
        <w:br/>
        <w:t xml:space="preserve">In order for the transition from </w:t>
      </w:r>
      <w:r w:rsidR="009C7953">
        <w:rPr>
          <w:rFonts w:ascii="Times New Roman" w:eastAsia="Times New Roman" w:hAnsi="Times New Roman" w:cs="Times New Roman"/>
          <w:color w:val="4C4C4C"/>
          <w:sz w:val="20"/>
          <w:szCs w:val="20"/>
        </w:rPr>
        <w:t>Stage One</w:t>
      </w:r>
      <w:r w:rsidRPr="00E86B72">
        <w:rPr>
          <w:rFonts w:ascii="Times New Roman" w:eastAsia="Times New Roman" w:hAnsi="Times New Roman" w:cs="Times New Roman"/>
          <w:color w:val="4C4C4C"/>
          <w:sz w:val="20"/>
          <w:szCs w:val="20"/>
        </w:rPr>
        <w:t xml:space="preserve"> to </w:t>
      </w:r>
      <w:r w:rsidR="009C7953">
        <w:rPr>
          <w:rFonts w:ascii="Times New Roman" w:eastAsia="Times New Roman" w:hAnsi="Times New Roman" w:cs="Times New Roman"/>
          <w:color w:val="4C4C4C"/>
          <w:sz w:val="20"/>
          <w:szCs w:val="20"/>
        </w:rPr>
        <w:t>Stage Two</w:t>
      </w:r>
      <w:r w:rsidRPr="00E86B72">
        <w:rPr>
          <w:rFonts w:ascii="Times New Roman" w:eastAsia="Times New Roman" w:hAnsi="Times New Roman" w:cs="Times New Roman"/>
          <w:color w:val="4C4C4C"/>
          <w:sz w:val="20"/>
          <w:szCs w:val="20"/>
        </w:rPr>
        <w:t xml:space="preserve"> the Community must</w:t>
      </w:r>
      <w:r w:rsidR="004C5460">
        <w:rPr>
          <w:rFonts w:ascii="Times New Roman" w:eastAsia="Times New Roman" w:hAnsi="Times New Roman" w:cs="Times New Roman"/>
          <w:color w:val="4C4C4C"/>
          <w:sz w:val="20"/>
          <w:szCs w:val="20"/>
        </w:rPr>
        <w:t xml:space="preserve"> accomplish the</w:t>
      </w:r>
      <w:r w:rsidRPr="00E86B72">
        <w:rPr>
          <w:rFonts w:ascii="Times New Roman" w:eastAsia="Times New Roman" w:hAnsi="Times New Roman" w:cs="Times New Roman"/>
          <w:color w:val="4C4C4C"/>
          <w:sz w:val="20"/>
          <w:szCs w:val="20"/>
        </w:rPr>
        <w:t xml:space="preserve"> following:</w:t>
      </w:r>
    </w:p>
    <w:p w:rsidR="00E86B72" w:rsidRPr="00E86B72" w:rsidRDefault="00E86B72" w:rsidP="00E86B72">
      <w:pPr>
        <w:numPr>
          <w:ilvl w:val="0"/>
          <w:numId w:val="1"/>
        </w:numPr>
        <w:spacing w:before="100" w:beforeAutospacing="1" w:after="100" w:afterAutospacing="1"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Establish and demonstrate the need for the proposed.  Define why it should be established, and confirm that the knowledge needs are not covered by another Community or could be better provided by this new Community. </w:t>
      </w:r>
      <w:r w:rsidRPr="00E86B72">
        <w:rPr>
          <w:rFonts w:ascii="Verdana" w:eastAsia="Times New Roman" w:hAnsi="Verdana" w:cs="Tahoma"/>
          <w:color w:val="4C4C4C"/>
          <w:sz w:val="17"/>
          <w:szCs w:val="17"/>
        </w:rPr>
        <w:t xml:space="preserve"> </w:t>
      </w:r>
    </w:p>
    <w:p w:rsidR="00E86B72" w:rsidRPr="00E86B72" w:rsidRDefault="00E86B72" w:rsidP="00E86B72">
      <w:pPr>
        <w:numPr>
          <w:ilvl w:val="0"/>
          <w:numId w:val="1"/>
        </w:numPr>
        <w:spacing w:before="100" w:beforeAutospacing="1" w:after="100" w:afterAutospacing="1"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Describe a clear goal and statement of purpose.  Identify a champion and/or the proposed leadership of the Community.</w:t>
      </w:r>
      <w:r w:rsidRPr="00E86B72">
        <w:rPr>
          <w:rFonts w:ascii="Verdana" w:eastAsia="Times New Roman" w:hAnsi="Verdana" w:cs="Tahoma"/>
          <w:color w:val="4C4C4C"/>
          <w:sz w:val="17"/>
          <w:szCs w:val="17"/>
        </w:rPr>
        <w:t xml:space="preserve"> </w:t>
      </w:r>
    </w:p>
    <w:p w:rsidR="00E86B72" w:rsidRPr="00E86B72" w:rsidRDefault="00E86B72" w:rsidP="00E86B72">
      <w:pPr>
        <w:numPr>
          <w:ilvl w:val="0"/>
          <w:numId w:val="1"/>
        </w:numPr>
        <w:spacing w:before="100" w:beforeAutospacing="1" w:after="100" w:afterAutospacing="1"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 xml:space="preserve">Explain </w:t>
      </w:r>
      <w:r w:rsidR="001E0D26">
        <w:rPr>
          <w:rFonts w:ascii="Times New Roman" w:eastAsia="Times New Roman" w:hAnsi="Times New Roman" w:cs="Times New Roman"/>
          <w:color w:val="4C4C4C"/>
          <w:sz w:val="20"/>
          <w:szCs w:val="20"/>
        </w:rPr>
        <w:t xml:space="preserve">why this sector </w:t>
      </w:r>
      <w:r w:rsidR="00663F7D">
        <w:rPr>
          <w:rFonts w:ascii="Times New Roman" w:eastAsia="Times New Roman" w:hAnsi="Times New Roman" w:cs="Times New Roman"/>
          <w:color w:val="4C4C4C"/>
          <w:sz w:val="20"/>
          <w:szCs w:val="20"/>
        </w:rPr>
        <w:t>of</w:t>
      </w:r>
      <w:r w:rsidR="001E0D26" w:rsidRPr="00E86B72">
        <w:rPr>
          <w:rFonts w:ascii="Times New Roman" w:eastAsia="Times New Roman" w:hAnsi="Times New Roman" w:cs="Times New Roman"/>
          <w:color w:val="4C4C4C"/>
          <w:sz w:val="20"/>
          <w:szCs w:val="20"/>
        </w:rPr>
        <w:t xml:space="preserve"> </w:t>
      </w:r>
      <w:r w:rsidRPr="00E86B72">
        <w:rPr>
          <w:rFonts w:ascii="Times New Roman" w:eastAsia="Times New Roman" w:hAnsi="Times New Roman" w:cs="Times New Roman"/>
          <w:color w:val="4C4C4C"/>
          <w:sz w:val="20"/>
          <w:szCs w:val="20"/>
        </w:rPr>
        <w:t xml:space="preserve">knowledge is necessary, how it will be gained, and how it will be shared. </w:t>
      </w:r>
      <w:r w:rsidR="00C10965">
        <w:rPr>
          <w:rFonts w:ascii="Times New Roman" w:eastAsia="Times New Roman" w:hAnsi="Times New Roman" w:cs="Times New Roman"/>
          <w:color w:val="4C4C4C"/>
          <w:sz w:val="20"/>
          <w:szCs w:val="20"/>
        </w:rPr>
        <w:t xml:space="preserve"> </w:t>
      </w:r>
    </w:p>
    <w:p w:rsidR="00E86B72" w:rsidRPr="00D70CEB" w:rsidRDefault="00E86B72" w:rsidP="00E86B72">
      <w:pPr>
        <w:numPr>
          <w:ilvl w:val="0"/>
          <w:numId w:val="1"/>
        </w:numPr>
        <w:spacing w:before="100" w:beforeAutospacing="1" w:after="100" w:afterAutospacing="1" w:line="240" w:lineRule="auto"/>
        <w:rPr>
          <w:rFonts w:ascii="Verdana" w:eastAsia="Times New Roman" w:hAnsi="Verdana" w:cs="Tahoma"/>
          <w:color w:val="4C4C4C"/>
          <w:sz w:val="17"/>
          <w:szCs w:val="17"/>
        </w:rPr>
      </w:pPr>
      <w:r w:rsidRPr="00E86B72">
        <w:rPr>
          <w:rFonts w:ascii="Times New Roman" w:eastAsia="Times New Roman" w:hAnsi="Times New Roman" w:cs="Times New Roman"/>
          <w:color w:val="4C4C4C"/>
          <w:sz w:val="20"/>
          <w:szCs w:val="20"/>
        </w:rPr>
        <w:t>Identify connections with local components and potential opportunities for collaboration with other Knowledge Communities</w:t>
      </w:r>
      <w:r w:rsidR="001E0D26">
        <w:rPr>
          <w:rFonts w:ascii="Times New Roman" w:eastAsia="Times New Roman" w:hAnsi="Times New Roman" w:cs="Times New Roman"/>
          <w:color w:val="4C4C4C"/>
          <w:sz w:val="20"/>
          <w:szCs w:val="20"/>
        </w:rPr>
        <w:t>.</w:t>
      </w:r>
      <w:r w:rsidR="00C10965">
        <w:rPr>
          <w:rFonts w:ascii="Times New Roman" w:eastAsia="Times New Roman" w:hAnsi="Times New Roman" w:cs="Times New Roman"/>
          <w:color w:val="4C4C4C"/>
          <w:sz w:val="20"/>
          <w:szCs w:val="20"/>
        </w:rPr>
        <w:t xml:space="preserve">  </w:t>
      </w:r>
    </w:p>
    <w:p w:rsidR="000368F4" w:rsidRDefault="001E0D26" w:rsidP="00683A89">
      <w:pPr>
        <w:spacing w:before="100" w:beforeAutospacing="1" w:after="100" w:afterAutospacing="1" w:line="240" w:lineRule="auto"/>
        <w:rPr>
          <w:rFonts w:ascii="Times New Roman" w:hAnsi="Times New Roman" w:cs="Times New Roman"/>
          <w:sz w:val="20"/>
          <w:szCs w:val="20"/>
        </w:rPr>
      </w:pPr>
      <w:r>
        <w:rPr>
          <w:rFonts w:ascii="Verdana" w:eastAsia="Times New Roman" w:hAnsi="Verdana" w:cs="Times New Roman"/>
          <w:b/>
          <w:color w:val="4C4C4C"/>
          <w:sz w:val="18"/>
          <w:szCs w:val="18"/>
        </w:rPr>
        <w:t>2.0.2</w:t>
      </w:r>
      <w:r w:rsidR="004F35B5" w:rsidRPr="004F35B5">
        <w:rPr>
          <w:rFonts w:ascii="Verdana" w:eastAsia="Times New Roman" w:hAnsi="Verdana" w:cs="Times New Roman"/>
          <w:b/>
          <w:color w:val="4C4C4C"/>
          <w:sz w:val="18"/>
          <w:szCs w:val="18"/>
        </w:rPr>
        <w:t xml:space="preserve"> Community Formed From Within an Existing Knowledge Community</w:t>
      </w:r>
      <w:r w:rsidR="006372F2">
        <w:rPr>
          <w:rFonts w:ascii="Verdana" w:eastAsia="Times New Roman" w:hAnsi="Verdana" w:cs="Times New Roman"/>
          <w:b/>
          <w:color w:val="4C4C4C"/>
          <w:sz w:val="18"/>
          <w:szCs w:val="18"/>
        </w:rPr>
        <w:t xml:space="preserve">      </w:t>
      </w:r>
      <w:r w:rsidR="002B568D">
        <w:rPr>
          <w:rFonts w:ascii="Times New Roman" w:hAnsi="Times New Roman" w:cs="Times New Roman"/>
          <w:sz w:val="20"/>
          <w:szCs w:val="20"/>
        </w:rPr>
        <w:t xml:space="preserve">Members of an existing KC who find that </w:t>
      </w:r>
      <w:r w:rsidR="00BF3BC8">
        <w:rPr>
          <w:rFonts w:ascii="Times New Roman" w:hAnsi="Times New Roman" w:cs="Times New Roman"/>
          <w:sz w:val="20"/>
          <w:szCs w:val="20"/>
        </w:rPr>
        <w:t xml:space="preserve">the level of interest and conditions have reached the point where </w:t>
      </w:r>
      <w:r w:rsidR="002B568D">
        <w:rPr>
          <w:rFonts w:ascii="Times New Roman" w:hAnsi="Times New Roman" w:cs="Times New Roman"/>
          <w:sz w:val="20"/>
          <w:szCs w:val="20"/>
        </w:rPr>
        <w:t xml:space="preserve">the existing KC </w:t>
      </w:r>
      <w:r w:rsidR="00BF3BC8">
        <w:rPr>
          <w:rFonts w:ascii="Times New Roman" w:hAnsi="Times New Roman" w:cs="Times New Roman"/>
          <w:sz w:val="20"/>
          <w:szCs w:val="20"/>
        </w:rPr>
        <w:t>can</w:t>
      </w:r>
      <w:r w:rsidR="002B568D">
        <w:rPr>
          <w:rFonts w:ascii="Times New Roman" w:hAnsi="Times New Roman" w:cs="Times New Roman"/>
          <w:sz w:val="20"/>
          <w:szCs w:val="20"/>
        </w:rPr>
        <w:t>not meet the</w:t>
      </w:r>
      <w:r w:rsidR="00BF3BC8">
        <w:rPr>
          <w:rFonts w:ascii="Times New Roman" w:hAnsi="Times New Roman" w:cs="Times New Roman"/>
          <w:sz w:val="20"/>
          <w:szCs w:val="20"/>
        </w:rPr>
        <w:t>ir</w:t>
      </w:r>
      <w:r w:rsidR="002B568D">
        <w:rPr>
          <w:rFonts w:ascii="Times New Roman" w:hAnsi="Times New Roman" w:cs="Times New Roman"/>
          <w:sz w:val="20"/>
          <w:szCs w:val="20"/>
        </w:rPr>
        <w:t xml:space="preserve"> needs, may apply for a new KC </w:t>
      </w:r>
      <w:r>
        <w:rPr>
          <w:rFonts w:ascii="Times New Roman" w:hAnsi="Times New Roman" w:cs="Times New Roman"/>
          <w:sz w:val="20"/>
          <w:szCs w:val="20"/>
        </w:rPr>
        <w:t xml:space="preserve">status </w:t>
      </w:r>
      <w:r w:rsidR="002B568D">
        <w:rPr>
          <w:rFonts w:ascii="Times New Roman" w:hAnsi="Times New Roman" w:cs="Times New Roman"/>
          <w:sz w:val="20"/>
          <w:szCs w:val="20"/>
        </w:rPr>
        <w:t xml:space="preserve">that is formed from within an existing KC by: </w:t>
      </w:r>
    </w:p>
    <w:p w:rsidR="000368F4" w:rsidRDefault="00127A40">
      <w:pPr>
        <w:spacing w:after="0" w:line="240" w:lineRule="auto"/>
        <w:jc w:val="both"/>
        <w:rPr>
          <w:rFonts w:ascii="Times New Roman" w:eastAsia="Times New Roman" w:hAnsi="Times New Roman" w:cs="Times New Roman"/>
          <w:bCs/>
          <w:color w:val="4C4C4C"/>
          <w:sz w:val="20"/>
        </w:rPr>
      </w:pPr>
      <w:r w:rsidRPr="00E86B72">
        <w:rPr>
          <w:rFonts w:ascii="Times New Roman" w:eastAsia="Times New Roman" w:hAnsi="Times New Roman" w:cs="Times New Roman"/>
          <w:color w:val="4C4C4C"/>
          <w:sz w:val="20"/>
          <w:szCs w:val="20"/>
        </w:rPr>
        <w:t xml:space="preserve">- </w:t>
      </w:r>
      <w:r w:rsidRPr="00E86B72">
        <w:rPr>
          <w:rFonts w:ascii="Times New Roman" w:eastAsia="Times New Roman" w:hAnsi="Times New Roman" w:cs="Times New Roman"/>
          <w:b/>
          <w:bCs/>
          <w:color w:val="4C4C4C"/>
          <w:sz w:val="20"/>
        </w:rPr>
        <w:t xml:space="preserve">First Stage </w:t>
      </w:r>
      <w:r w:rsidR="002B568D">
        <w:rPr>
          <w:rFonts w:ascii="Times New Roman" w:eastAsia="Times New Roman" w:hAnsi="Times New Roman" w:cs="Times New Roman"/>
          <w:b/>
          <w:bCs/>
          <w:color w:val="4C4C4C"/>
          <w:sz w:val="20"/>
        </w:rPr>
        <w:t xml:space="preserve">(Request and Justification): </w:t>
      </w:r>
      <w:r w:rsidR="002B568D">
        <w:rPr>
          <w:rFonts w:ascii="Times New Roman" w:eastAsia="Times New Roman" w:hAnsi="Times New Roman" w:cs="Times New Roman"/>
          <w:bCs/>
          <w:color w:val="4C4C4C"/>
          <w:sz w:val="20"/>
        </w:rPr>
        <w:t xml:space="preserve">The interested members of the existing KC that desire to form a new KC shall draft a letter to BoKnoCo of notice of their intent. The letter </w:t>
      </w:r>
      <w:r w:rsidR="00BF3BC8">
        <w:rPr>
          <w:rFonts w:ascii="Times New Roman" w:eastAsia="Times New Roman" w:hAnsi="Times New Roman" w:cs="Times New Roman"/>
          <w:bCs/>
          <w:color w:val="4C4C4C"/>
          <w:sz w:val="20"/>
        </w:rPr>
        <w:t xml:space="preserve">shall include </w:t>
      </w:r>
      <w:r w:rsidR="002B568D">
        <w:rPr>
          <w:rFonts w:ascii="Times New Roman" w:eastAsia="Times New Roman" w:hAnsi="Times New Roman" w:cs="Times New Roman"/>
          <w:bCs/>
          <w:color w:val="4C4C4C"/>
          <w:sz w:val="20"/>
        </w:rPr>
        <w:t xml:space="preserve">justification as to why the BoKnoCo should consider the formation of a new KC </w:t>
      </w:r>
      <w:r w:rsidR="00BF3BC8">
        <w:rPr>
          <w:rFonts w:ascii="Times New Roman" w:eastAsia="Times New Roman" w:hAnsi="Times New Roman" w:cs="Times New Roman"/>
          <w:bCs/>
          <w:color w:val="4C4C4C"/>
          <w:sz w:val="20"/>
        </w:rPr>
        <w:t>as well as</w:t>
      </w:r>
      <w:r w:rsidR="002B568D">
        <w:rPr>
          <w:rFonts w:ascii="Times New Roman" w:eastAsia="Times New Roman" w:hAnsi="Times New Roman" w:cs="Times New Roman"/>
          <w:bCs/>
          <w:color w:val="4C4C4C"/>
          <w:sz w:val="20"/>
        </w:rPr>
        <w:t xml:space="preserve"> the </w:t>
      </w:r>
      <w:r w:rsidR="00A77A3B">
        <w:rPr>
          <w:rFonts w:ascii="Times New Roman" w:eastAsia="Times New Roman" w:hAnsi="Times New Roman" w:cs="Times New Roman"/>
          <w:bCs/>
          <w:color w:val="4C4C4C"/>
          <w:sz w:val="20"/>
        </w:rPr>
        <w:t>required</w:t>
      </w:r>
      <w:r w:rsidR="002B568D">
        <w:rPr>
          <w:rFonts w:ascii="Times New Roman" w:eastAsia="Times New Roman" w:hAnsi="Times New Roman" w:cs="Times New Roman"/>
          <w:bCs/>
          <w:color w:val="4C4C4C"/>
          <w:sz w:val="20"/>
        </w:rPr>
        <w:t xml:space="preserve"> Intent Statement. </w:t>
      </w:r>
    </w:p>
    <w:p w:rsidR="000368F4" w:rsidRDefault="000368F4">
      <w:pPr>
        <w:spacing w:after="0" w:line="240" w:lineRule="auto"/>
        <w:jc w:val="both"/>
        <w:rPr>
          <w:rFonts w:ascii="Times New Roman" w:eastAsia="Times New Roman" w:hAnsi="Times New Roman" w:cs="Times New Roman"/>
          <w:bCs/>
          <w:color w:val="4C4C4C"/>
          <w:sz w:val="20"/>
        </w:rPr>
      </w:pPr>
    </w:p>
    <w:p w:rsidR="000368F4" w:rsidRDefault="002B568D">
      <w:pPr>
        <w:spacing w:after="0" w:line="240" w:lineRule="auto"/>
        <w:jc w:val="both"/>
        <w:rPr>
          <w:rFonts w:ascii="Times New Roman" w:eastAsia="Times New Roman" w:hAnsi="Times New Roman" w:cs="Times New Roman"/>
          <w:bCs/>
          <w:color w:val="4C4C4C"/>
          <w:sz w:val="20"/>
        </w:rPr>
      </w:pPr>
      <w:r>
        <w:rPr>
          <w:rFonts w:ascii="Times New Roman" w:eastAsia="Times New Roman" w:hAnsi="Times New Roman" w:cs="Times New Roman"/>
          <w:bCs/>
          <w:color w:val="4C4C4C"/>
          <w:sz w:val="20"/>
        </w:rPr>
        <w:lastRenderedPageBreak/>
        <w:t>Additionally the existing KC from which they are coming from shall provide a letter or document that indicates that they recognize the need and support it</w:t>
      </w:r>
      <w:r w:rsidR="00A77A3B">
        <w:rPr>
          <w:rFonts w:ascii="Times New Roman" w:eastAsia="Times New Roman" w:hAnsi="Times New Roman" w:cs="Times New Roman"/>
          <w:bCs/>
          <w:color w:val="4C4C4C"/>
          <w:sz w:val="20"/>
        </w:rPr>
        <w:t>,</w:t>
      </w:r>
      <w:r>
        <w:rPr>
          <w:rFonts w:ascii="Times New Roman" w:eastAsia="Times New Roman" w:hAnsi="Times New Roman" w:cs="Times New Roman"/>
          <w:bCs/>
          <w:color w:val="4C4C4C"/>
          <w:sz w:val="20"/>
        </w:rPr>
        <w:t xml:space="preserve"> or that they do not see the need and do not support it.</w:t>
      </w:r>
    </w:p>
    <w:p w:rsidR="000368F4" w:rsidRDefault="000368F4">
      <w:pPr>
        <w:spacing w:after="0" w:line="240" w:lineRule="auto"/>
        <w:jc w:val="both"/>
        <w:rPr>
          <w:rFonts w:ascii="Times New Roman" w:eastAsia="Times New Roman" w:hAnsi="Times New Roman" w:cs="Times New Roman"/>
          <w:bCs/>
          <w:color w:val="4C4C4C"/>
          <w:sz w:val="20"/>
        </w:rPr>
      </w:pPr>
    </w:p>
    <w:p w:rsidR="000368F4" w:rsidRPr="009F609E" w:rsidRDefault="002B568D">
      <w:pPr>
        <w:spacing w:after="0" w:line="240" w:lineRule="auto"/>
        <w:jc w:val="both"/>
        <w:rPr>
          <w:rFonts w:ascii="Times New Roman" w:hAnsi="Times New Roman" w:cs="Times New Roman"/>
          <w:sz w:val="20"/>
          <w:szCs w:val="20"/>
        </w:rPr>
      </w:pPr>
      <w:r>
        <w:rPr>
          <w:rFonts w:ascii="Times New Roman" w:eastAsia="Times New Roman" w:hAnsi="Times New Roman" w:cs="Times New Roman"/>
          <w:bCs/>
          <w:color w:val="4C4C4C"/>
          <w:sz w:val="20"/>
        </w:rPr>
        <w:t xml:space="preserve">Upon review of the documentation </w:t>
      </w:r>
      <w:r w:rsidR="00A77A3B">
        <w:rPr>
          <w:rFonts w:ascii="Times New Roman" w:eastAsia="Times New Roman" w:hAnsi="Times New Roman" w:cs="Times New Roman"/>
          <w:bCs/>
          <w:color w:val="4C4C4C"/>
          <w:sz w:val="20"/>
        </w:rPr>
        <w:t>submitted</w:t>
      </w:r>
      <w:r w:rsidR="001B78DC">
        <w:rPr>
          <w:rFonts w:ascii="Times New Roman" w:eastAsia="Times New Roman" w:hAnsi="Times New Roman" w:cs="Times New Roman"/>
          <w:bCs/>
          <w:color w:val="4C4C4C"/>
          <w:sz w:val="20"/>
        </w:rPr>
        <w:t xml:space="preserve">, </w:t>
      </w:r>
      <w:proofErr w:type="spellStart"/>
      <w:r w:rsidR="00A77A3B">
        <w:rPr>
          <w:rFonts w:ascii="Times New Roman" w:eastAsia="Times New Roman" w:hAnsi="Times New Roman" w:cs="Times New Roman"/>
          <w:bCs/>
          <w:color w:val="4C4C4C"/>
          <w:sz w:val="20"/>
        </w:rPr>
        <w:t>BoKnoCo</w:t>
      </w:r>
      <w:proofErr w:type="spellEnd"/>
      <w:r w:rsidR="00A77A3B">
        <w:rPr>
          <w:rFonts w:ascii="Times New Roman" w:eastAsia="Times New Roman" w:hAnsi="Times New Roman" w:cs="Times New Roman"/>
          <w:bCs/>
          <w:color w:val="4C4C4C"/>
          <w:sz w:val="20"/>
        </w:rPr>
        <w:t xml:space="preserve"> will</w:t>
      </w:r>
      <w:r w:rsidR="00BF3BC8">
        <w:rPr>
          <w:rFonts w:ascii="Times New Roman" w:eastAsia="Times New Roman" w:hAnsi="Times New Roman" w:cs="Times New Roman"/>
          <w:bCs/>
          <w:color w:val="4C4C4C"/>
          <w:sz w:val="20"/>
        </w:rPr>
        <w:t xml:space="preserve"> review the request and, if </w:t>
      </w:r>
      <w:r w:rsidR="00421B15">
        <w:rPr>
          <w:rFonts w:ascii="Times New Roman" w:eastAsia="Times New Roman" w:hAnsi="Times New Roman" w:cs="Times New Roman"/>
          <w:bCs/>
          <w:color w:val="4C4C4C"/>
          <w:sz w:val="20"/>
        </w:rPr>
        <w:t xml:space="preserve">accepted </w:t>
      </w:r>
      <w:r w:rsidR="00BF3BC8">
        <w:rPr>
          <w:rFonts w:ascii="Times New Roman" w:eastAsia="Times New Roman" w:hAnsi="Times New Roman" w:cs="Times New Roman"/>
          <w:bCs/>
          <w:color w:val="4C4C4C"/>
          <w:sz w:val="20"/>
        </w:rPr>
        <w:t xml:space="preserve">require the new KC to enter into the same multi-stage process outlined above as the First and Second stages of development. </w:t>
      </w:r>
      <w:r w:rsidR="00A77A3B" w:rsidRPr="009F609E">
        <w:rPr>
          <w:rFonts w:ascii="Times New Roman" w:hAnsi="Times New Roman" w:cs="Times New Roman"/>
          <w:sz w:val="20"/>
          <w:szCs w:val="20"/>
        </w:rPr>
        <w:t xml:space="preserve">Pending Acceptance - BoKnoCo </w:t>
      </w:r>
      <w:r w:rsidR="00BF3BC8" w:rsidRPr="009F609E">
        <w:rPr>
          <w:rFonts w:ascii="Times New Roman" w:hAnsi="Times New Roman" w:cs="Times New Roman"/>
          <w:sz w:val="20"/>
          <w:szCs w:val="20"/>
        </w:rPr>
        <w:t>may</w:t>
      </w:r>
      <w:r w:rsidR="00A77A3B" w:rsidRPr="009F609E">
        <w:rPr>
          <w:rFonts w:ascii="Times New Roman" w:hAnsi="Times New Roman" w:cs="Times New Roman"/>
          <w:sz w:val="20"/>
          <w:szCs w:val="20"/>
        </w:rPr>
        <w:t xml:space="preserve"> request additional information </w:t>
      </w:r>
      <w:r w:rsidR="00BF3BC8" w:rsidRPr="009F609E">
        <w:rPr>
          <w:rFonts w:ascii="Times New Roman" w:hAnsi="Times New Roman" w:cs="Times New Roman"/>
          <w:sz w:val="20"/>
          <w:szCs w:val="20"/>
        </w:rPr>
        <w:t xml:space="preserve">to be developed </w:t>
      </w:r>
      <w:r w:rsidR="00A77A3B" w:rsidRPr="009F609E">
        <w:rPr>
          <w:rFonts w:ascii="Times New Roman" w:hAnsi="Times New Roman" w:cs="Times New Roman"/>
          <w:sz w:val="20"/>
          <w:szCs w:val="20"/>
        </w:rPr>
        <w:t xml:space="preserve">prior to the group being </w:t>
      </w:r>
      <w:r w:rsidR="001B78DC">
        <w:rPr>
          <w:rFonts w:ascii="Times New Roman" w:hAnsi="Times New Roman" w:cs="Times New Roman"/>
          <w:sz w:val="20"/>
          <w:szCs w:val="20"/>
        </w:rPr>
        <w:t>accepted.</w:t>
      </w:r>
    </w:p>
    <w:p w:rsidR="00E81E64" w:rsidRDefault="001B78DC" w:rsidP="00127A40">
      <w:pPr>
        <w:spacing w:before="100" w:beforeAutospacing="1" w:after="100" w:afterAutospacing="1" w:line="240" w:lineRule="auto"/>
        <w:rPr>
          <w:rFonts w:ascii="Times New Roman" w:eastAsia="Times New Roman" w:hAnsi="Times New Roman" w:cs="Times New Roman"/>
          <w:color w:val="4C4C4C"/>
          <w:sz w:val="20"/>
          <w:szCs w:val="20"/>
        </w:rPr>
      </w:pPr>
      <w:r w:rsidRPr="00683A89">
        <w:rPr>
          <w:rFonts w:ascii="Verdana" w:eastAsia="Times New Roman" w:hAnsi="Verdana" w:cs="Tahoma"/>
          <w:b/>
          <w:color w:val="4C4C4C"/>
          <w:sz w:val="18"/>
          <w:szCs w:val="18"/>
        </w:rPr>
        <w:t xml:space="preserve">3.0 </w:t>
      </w:r>
      <w:r w:rsidR="006172AD" w:rsidRPr="00683A89">
        <w:rPr>
          <w:rFonts w:ascii="Verdana" w:eastAsia="Times New Roman" w:hAnsi="Verdana" w:cs="Tahoma"/>
          <w:b/>
          <w:color w:val="4C4C4C"/>
          <w:sz w:val="18"/>
          <w:szCs w:val="18"/>
        </w:rPr>
        <w:t xml:space="preserve"> Knowledge Community Continuation (Annually)</w:t>
      </w:r>
      <w:r w:rsidR="006C3746">
        <w:rPr>
          <w:rFonts w:ascii="Times New Roman" w:eastAsia="Times New Roman" w:hAnsi="Times New Roman" w:cs="Times New Roman"/>
          <w:color w:val="4C4C4C"/>
          <w:sz w:val="20"/>
          <w:szCs w:val="20"/>
        </w:rPr>
        <w:t xml:space="preserve"> </w:t>
      </w:r>
      <w:r w:rsidR="00683A89">
        <w:rPr>
          <w:rFonts w:ascii="Times New Roman" w:eastAsia="Times New Roman" w:hAnsi="Times New Roman" w:cs="Times New Roman"/>
          <w:color w:val="4C4C4C"/>
          <w:sz w:val="20"/>
          <w:szCs w:val="20"/>
        </w:rPr>
        <w:t xml:space="preserve"> </w:t>
      </w:r>
      <w:r w:rsidR="00E81E64">
        <w:rPr>
          <w:rFonts w:ascii="Times New Roman" w:eastAsia="Times New Roman" w:hAnsi="Times New Roman" w:cs="Times New Roman"/>
          <w:color w:val="4C4C4C"/>
          <w:sz w:val="20"/>
          <w:szCs w:val="20"/>
        </w:rPr>
        <w:t xml:space="preserve">All Knowledge Communities will provide </w:t>
      </w:r>
      <w:r w:rsidR="00421B15">
        <w:rPr>
          <w:rFonts w:ascii="Times New Roman" w:eastAsia="Times New Roman" w:hAnsi="Times New Roman" w:cs="Times New Roman"/>
          <w:color w:val="4C4C4C"/>
          <w:sz w:val="20"/>
          <w:szCs w:val="20"/>
        </w:rPr>
        <w:t>a year-end  report summarizing their activities</w:t>
      </w:r>
      <w:r w:rsidR="00E81E64">
        <w:rPr>
          <w:rFonts w:ascii="Times New Roman" w:eastAsia="Times New Roman" w:hAnsi="Times New Roman" w:cs="Times New Roman"/>
          <w:color w:val="4C4C4C"/>
          <w:sz w:val="20"/>
          <w:szCs w:val="20"/>
        </w:rPr>
        <w:t xml:space="preserve"> to BoKnoCo through their liaison board members</w:t>
      </w:r>
      <w:r w:rsidR="00421B15">
        <w:rPr>
          <w:rFonts w:ascii="Times New Roman" w:eastAsia="Times New Roman" w:hAnsi="Times New Roman" w:cs="Times New Roman"/>
          <w:color w:val="4C4C4C"/>
          <w:sz w:val="20"/>
          <w:szCs w:val="20"/>
        </w:rPr>
        <w:t xml:space="preserve"> – due date will be November 30</w:t>
      </w:r>
      <w:r w:rsidR="00E81E64">
        <w:rPr>
          <w:rFonts w:ascii="Times New Roman" w:eastAsia="Times New Roman" w:hAnsi="Times New Roman" w:cs="Times New Roman"/>
          <w:color w:val="4C4C4C"/>
          <w:sz w:val="20"/>
          <w:szCs w:val="20"/>
        </w:rPr>
        <w:t>. This report</w:t>
      </w:r>
      <w:r>
        <w:rPr>
          <w:rFonts w:ascii="Times New Roman" w:eastAsia="Times New Roman" w:hAnsi="Times New Roman" w:cs="Times New Roman"/>
          <w:color w:val="4C4C4C"/>
          <w:sz w:val="20"/>
          <w:szCs w:val="20"/>
        </w:rPr>
        <w:t xml:space="preserve">, using the KC Expectation as a guide, </w:t>
      </w:r>
      <w:proofErr w:type="gramStart"/>
      <w:r w:rsidR="00E81E64">
        <w:rPr>
          <w:rFonts w:ascii="Times New Roman" w:eastAsia="Times New Roman" w:hAnsi="Times New Roman" w:cs="Times New Roman"/>
          <w:color w:val="4C4C4C"/>
          <w:sz w:val="20"/>
          <w:szCs w:val="20"/>
        </w:rPr>
        <w:t xml:space="preserve">will </w:t>
      </w:r>
      <w:r>
        <w:rPr>
          <w:rFonts w:ascii="Times New Roman" w:eastAsia="Times New Roman" w:hAnsi="Times New Roman" w:cs="Times New Roman"/>
          <w:color w:val="4C4C4C"/>
          <w:sz w:val="20"/>
          <w:szCs w:val="20"/>
        </w:rPr>
        <w:t xml:space="preserve"> -</w:t>
      </w:r>
      <w:proofErr w:type="gramEnd"/>
      <w:r>
        <w:rPr>
          <w:rFonts w:ascii="Times New Roman" w:eastAsia="Times New Roman" w:hAnsi="Times New Roman" w:cs="Times New Roman"/>
          <w:color w:val="4C4C4C"/>
          <w:sz w:val="20"/>
          <w:szCs w:val="20"/>
        </w:rPr>
        <w:t xml:space="preserve"> </w:t>
      </w:r>
      <w:r w:rsidR="00E81E64">
        <w:rPr>
          <w:rFonts w:ascii="Times New Roman" w:eastAsia="Times New Roman" w:hAnsi="Times New Roman" w:cs="Times New Roman"/>
          <w:color w:val="4C4C4C"/>
          <w:sz w:val="20"/>
          <w:szCs w:val="20"/>
        </w:rPr>
        <w:t>as a minimum</w:t>
      </w:r>
      <w:r>
        <w:rPr>
          <w:rFonts w:ascii="Times New Roman" w:eastAsia="Times New Roman" w:hAnsi="Times New Roman" w:cs="Times New Roman"/>
          <w:color w:val="4C4C4C"/>
          <w:sz w:val="20"/>
          <w:szCs w:val="20"/>
        </w:rPr>
        <w:t xml:space="preserve"> - </w:t>
      </w:r>
      <w:r w:rsidR="00E81E64">
        <w:rPr>
          <w:rFonts w:ascii="Times New Roman" w:eastAsia="Times New Roman" w:hAnsi="Times New Roman" w:cs="Times New Roman"/>
          <w:color w:val="4C4C4C"/>
          <w:sz w:val="20"/>
          <w:szCs w:val="20"/>
        </w:rPr>
        <w:t xml:space="preserve"> provide the following:</w:t>
      </w:r>
    </w:p>
    <w:p w:rsidR="000368F4" w:rsidRDefault="001B78DC">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Provide a </w:t>
      </w:r>
      <w:r w:rsidR="0070042A" w:rsidRPr="0070042A">
        <w:rPr>
          <w:rFonts w:ascii="Times New Roman" w:eastAsia="Times New Roman" w:hAnsi="Times New Roman" w:cs="Times New Roman"/>
          <w:color w:val="4C4C4C"/>
          <w:sz w:val="20"/>
          <w:szCs w:val="20"/>
          <w:u w:val="single"/>
        </w:rPr>
        <w:t>Knowledge Statement</w:t>
      </w:r>
      <w:r w:rsidR="00E81E64">
        <w:rPr>
          <w:rFonts w:ascii="Times New Roman" w:eastAsia="Times New Roman" w:hAnsi="Times New Roman" w:cs="Times New Roman"/>
          <w:color w:val="4C4C4C"/>
          <w:sz w:val="20"/>
          <w:szCs w:val="20"/>
        </w:rPr>
        <w:t xml:space="preserve"> – What Knowledge </w:t>
      </w:r>
      <w:r w:rsidR="005E1279">
        <w:rPr>
          <w:rFonts w:ascii="Times New Roman" w:eastAsia="Times New Roman" w:hAnsi="Times New Roman" w:cs="Times New Roman"/>
          <w:color w:val="4C4C4C"/>
          <w:sz w:val="20"/>
          <w:szCs w:val="20"/>
        </w:rPr>
        <w:t>need is this particular KC meeting and how?</w:t>
      </w:r>
    </w:p>
    <w:p w:rsidR="000368F4" w:rsidRDefault="001B78DC">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Identify </w:t>
      </w:r>
      <w:r w:rsidR="00B02DA5">
        <w:rPr>
          <w:rFonts w:ascii="Times New Roman" w:eastAsia="Times New Roman" w:hAnsi="Times New Roman" w:cs="Times New Roman"/>
          <w:color w:val="4C4C4C"/>
          <w:sz w:val="20"/>
          <w:szCs w:val="20"/>
        </w:rPr>
        <w:t>the</w:t>
      </w:r>
      <w:r>
        <w:rPr>
          <w:rFonts w:ascii="Times New Roman" w:eastAsia="Times New Roman" w:hAnsi="Times New Roman" w:cs="Times New Roman"/>
          <w:color w:val="4C4C4C"/>
          <w:sz w:val="20"/>
          <w:szCs w:val="20"/>
        </w:rPr>
        <w:t xml:space="preserve"> </w:t>
      </w:r>
      <w:r w:rsidR="0070042A" w:rsidRPr="0070042A">
        <w:rPr>
          <w:rFonts w:ascii="Times New Roman" w:eastAsia="Times New Roman" w:hAnsi="Times New Roman" w:cs="Times New Roman"/>
          <w:color w:val="4C4C4C"/>
          <w:sz w:val="20"/>
          <w:szCs w:val="20"/>
          <w:u w:val="single"/>
        </w:rPr>
        <w:t>Number of Members</w:t>
      </w:r>
      <w:r w:rsidR="00E81E64">
        <w:rPr>
          <w:rFonts w:ascii="Times New Roman" w:eastAsia="Times New Roman" w:hAnsi="Times New Roman" w:cs="Times New Roman"/>
          <w:color w:val="4C4C4C"/>
          <w:sz w:val="20"/>
          <w:szCs w:val="20"/>
        </w:rPr>
        <w:t xml:space="preserve"> that are registered with the KC</w:t>
      </w:r>
    </w:p>
    <w:p w:rsidR="000368F4" w:rsidRDefault="001B78DC">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Provide a </w:t>
      </w:r>
      <w:r w:rsidR="0070042A" w:rsidRPr="0070042A">
        <w:rPr>
          <w:rFonts w:ascii="Times New Roman" w:eastAsia="Times New Roman" w:hAnsi="Times New Roman" w:cs="Times New Roman"/>
          <w:color w:val="4C4C4C"/>
          <w:sz w:val="20"/>
          <w:szCs w:val="20"/>
          <w:u w:val="single"/>
        </w:rPr>
        <w:t>Program Summary</w:t>
      </w:r>
      <w:r w:rsidR="005E1279">
        <w:rPr>
          <w:rFonts w:ascii="Times New Roman" w:eastAsia="Times New Roman" w:hAnsi="Times New Roman" w:cs="Times New Roman"/>
          <w:color w:val="4C4C4C"/>
          <w:sz w:val="20"/>
          <w:szCs w:val="20"/>
        </w:rPr>
        <w:t>, Projects</w:t>
      </w:r>
      <w:r>
        <w:rPr>
          <w:rFonts w:ascii="Times New Roman" w:eastAsia="Times New Roman" w:hAnsi="Times New Roman" w:cs="Times New Roman"/>
          <w:color w:val="4C4C4C"/>
          <w:sz w:val="20"/>
          <w:szCs w:val="20"/>
        </w:rPr>
        <w:t>, White Papers,</w:t>
      </w:r>
      <w:r w:rsidR="005E1279">
        <w:rPr>
          <w:rFonts w:ascii="Times New Roman" w:eastAsia="Times New Roman" w:hAnsi="Times New Roman" w:cs="Times New Roman"/>
          <w:color w:val="4C4C4C"/>
          <w:sz w:val="20"/>
          <w:szCs w:val="20"/>
        </w:rPr>
        <w:t xml:space="preserve"> </w:t>
      </w:r>
      <w:r w:rsidR="00E81E64">
        <w:rPr>
          <w:rFonts w:ascii="Times New Roman" w:eastAsia="Times New Roman" w:hAnsi="Times New Roman" w:cs="Times New Roman"/>
          <w:color w:val="4C4C4C"/>
          <w:sz w:val="20"/>
          <w:szCs w:val="20"/>
        </w:rPr>
        <w:t>Conferences held with attendance figures</w:t>
      </w:r>
      <w:r>
        <w:rPr>
          <w:rFonts w:ascii="Times New Roman" w:eastAsia="Times New Roman" w:hAnsi="Times New Roman" w:cs="Times New Roman"/>
          <w:color w:val="4C4C4C"/>
          <w:sz w:val="20"/>
          <w:szCs w:val="20"/>
        </w:rPr>
        <w:t xml:space="preserve">, and other knowledge sharing should be listed. </w:t>
      </w:r>
      <w:r w:rsidR="005E1279">
        <w:rPr>
          <w:rFonts w:ascii="Times New Roman" w:eastAsia="Times New Roman" w:hAnsi="Times New Roman" w:cs="Times New Roman"/>
          <w:color w:val="4C4C4C"/>
          <w:sz w:val="20"/>
          <w:szCs w:val="20"/>
        </w:rPr>
        <w:t>Provide what knowledge was generated and how it was distributed to attendees and others following the conferences.</w:t>
      </w:r>
    </w:p>
    <w:p w:rsidR="000368F4" w:rsidRDefault="0057286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Provide a </w:t>
      </w:r>
      <w:r w:rsidR="0070042A" w:rsidRPr="0070042A">
        <w:rPr>
          <w:rFonts w:ascii="Times New Roman" w:eastAsia="Times New Roman" w:hAnsi="Times New Roman" w:cs="Times New Roman"/>
          <w:color w:val="4C4C4C"/>
          <w:sz w:val="20"/>
          <w:szCs w:val="20"/>
          <w:u w:val="single"/>
        </w:rPr>
        <w:t>Listing of Collaborative Programs, Projects and/or Conferences</w:t>
      </w:r>
      <w:r w:rsidR="005E1279">
        <w:rPr>
          <w:rFonts w:ascii="Times New Roman" w:eastAsia="Times New Roman" w:hAnsi="Times New Roman" w:cs="Times New Roman"/>
          <w:color w:val="4C4C4C"/>
          <w:sz w:val="20"/>
          <w:szCs w:val="20"/>
        </w:rPr>
        <w:t xml:space="preserve"> where other KC</w:t>
      </w:r>
      <w:r w:rsidR="001B78DC">
        <w:rPr>
          <w:rFonts w:ascii="Times New Roman" w:eastAsia="Times New Roman" w:hAnsi="Times New Roman" w:cs="Times New Roman"/>
          <w:color w:val="4C4C4C"/>
          <w:sz w:val="20"/>
          <w:szCs w:val="20"/>
        </w:rPr>
        <w:t xml:space="preserve">‘s </w:t>
      </w:r>
      <w:r w:rsidR="005E1279">
        <w:rPr>
          <w:rFonts w:ascii="Times New Roman" w:eastAsia="Times New Roman" w:hAnsi="Times New Roman" w:cs="Times New Roman"/>
          <w:color w:val="4C4C4C"/>
          <w:sz w:val="20"/>
          <w:szCs w:val="20"/>
        </w:rPr>
        <w:t>participated. Please name the KC and indicate their involvement.</w:t>
      </w:r>
    </w:p>
    <w:p w:rsidR="000368F4" w:rsidRDefault="0057286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Inclusion of </w:t>
      </w:r>
      <w:r w:rsidR="0070042A" w:rsidRPr="0070042A">
        <w:rPr>
          <w:rFonts w:ascii="Times New Roman" w:eastAsia="Times New Roman" w:hAnsi="Times New Roman" w:cs="Times New Roman"/>
          <w:color w:val="4C4C4C"/>
          <w:sz w:val="20"/>
          <w:szCs w:val="20"/>
          <w:u w:val="single"/>
        </w:rPr>
        <w:t>Bank Statement</w:t>
      </w:r>
      <w:r w:rsidR="005E1279">
        <w:rPr>
          <w:rFonts w:ascii="Times New Roman" w:eastAsia="Times New Roman" w:hAnsi="Times New Roman" w:cs="Times New Roman"/>
          <w:color w:val="4C4C4C"/>
          <w:sz w:val="20"/>
          <w:szCs w:val="20"/>
        </w:rPr>
        <w:t xml:space="preserve"> indicating KC is solvent that all programs have broken even.</w:t>
      </w:r>
    </w:p>
    <w:p w:rsidR="00572860" w:rsidRDefault="005E1279" w:rsidP="00572860">
      <w:pPr>
        <w:pStyle w:val="ListParagraph"/>
        <w:numPr>
          <w:ilvl w:val="0"/>
          <w:numId w:val="8"/>
        </w:numPr>
        <w:spacing w:before="100" w:beforeAutospacing="1" w:after="100" w:afterAutospacing="1" w:line="240" w:lineRule="auto"/>
        <w:ind w:left="360"/>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Provide a 5 </w:t>
      </w:r>
      <w:r w:rsidR="0070042A" w:rsidRPr="0070042A">
        <w:rPr>
          <w:rFonts w:ascii="Times New Roman" w:eastAsia="Times New Roman" w:hAnsi="Times New Roman" w:cs="Times New Roman"/>
          <w:color w:val="4C4C4C"/>
          <w:sz w:val="20"/>
          <w:szCs w:val="20"/>
          <w:u w:val="single"/>
        </w:rPr>
        <w:t>Year Plan</w:t>
      </w:r>
      <w:r>
        <w:rPr>
          <w:rFonts w:ascii="Times New Roman" w:eastAsia="Times New Roman" w:hAnsi="Times New Roman" w:cs="Times New Roman"/>
          <w:color w:val="4C4C4C"/>
          <w:sz w:val="20"/>
          <w:szCs w:val="20"/>
        </w:rPr>
        <w:t xml:space="preserve"> </w:t>
      </w:r>
      <w:r w:rsidR="00572860">
        <w:rPr>
          <w:rFonts w:ascii="Times New Roman" w:eastAsia="Times New Roman" w:hAnsi="Times New Roman" w:cs="Times New Roman"/>
          <w:color w:val="4C4C4C"/>
          <w:sz w:val="20"/>
          <w:szCs w:val="20"/>
        </w:rPr>
        <w:t>to benchmark the KC effort, and</w:t>
      </w:r>
      <w:r>
        <w:rPr>
          <w:rFonts w:ascii="Times New Roman" w:eastAsia="Times New Roman" w:hAnsi="Times New Roman" w:cs="Times New Roman"/>
          <w:color w:val="4C4C4C"/>
          <w:sz w:val="20"/>
          <w:szCs w:val="20"/>
        </w:rPr>
        <w:t xml:space="preserve"> </w:t>
      </w:r>
      <w:proofErr w:type="gramStart"/>
      <w:r>
        <w:rPr>
          <w:rFonts w:ascii="Times New Roman" w:eastAsia="Times New Roman" w:hAnsi="Times New Roman" w:cs="Times New Roman"/>
          <w:color w:val="4C4C4C"/>
          <w:sz w:val="20"/>
          <w:szCs w:val="20"/>
        </w:rPr>
        <w:t>Provide</w:t>
      </w:r>
      <w:proofErr w:type="gramEnd"/>
      <w:r>
        <w:rPr>
          <w:rFonts w:ascii="Times New Roman" w:eastAsia="Times New Roman" w:hAnsi="Times New Roman" w:cs="Times New Roman"/>
          <w:color w:val="4C4C4C"/>
          <w:sz w:val="20"/>
          <w:szCs w:val="20"/>
        </w:rPr>
        <w:t xml:space="preserve"> the steps and process in a year by year plan.</w:t>
      </w:r>
      <w:r w:rsidR="000E2138">
        <w:rPr>
          <w:rFonts w:ascii="Times New Roman" w:eastAsia="Times New Roman" w:hAnsi="Times New Roman" w:cs="Times New Roman"/>
          <w:color w:val="4C4C4C"/>
          <w:sz w:val="20"/>
          <w:szCs w:val="20"/>
        </w:rPr>
        <w:t xml:space="preserve"> In this report the KC should </w:t>
      </w:r>
      <w:r w:rsidR="00572860">
        <w:rPr>
          <w:rFonts w:ascii="Times New Roman" w:eastAsia="Times New Roman" w:hAnsi="Times New Roman" w:cs="Times New Roman"/>
          <w:color w:val="4C4C4C"/>
          <w:sz w:val="20"/>
          <w:szCs w:val="20"/>
        </w:rPr>
        <w:t xml:space="preserve">outline </w:t>
      </w:r>
      <w:r w:rsidR="000E2138">
        <w:rPr>
          <w:rFonts w:ascii="Times New Roman" w:eastAsia="Times New Roman" w:hAnsi="Times New Roman" w:cs="Times New Roman"/>
          <w:color w:val="4C4C4C"/>
          <w:sz w:val="20"/>
          <w:szCs w:val="20"/>
        </w:rPr>
        <w:t xml:space="preserve">how </w:t>
      </w:r>
      <w:r w:rsidR="00572860">
        <w:rPr>
          <w:rFonts w:ascii="Times New Roman" w:eastAsia="Times New Roman" w:hAnsi="Times New Roman" w:cs="Times New Roman"/>
          <w:color w:val="4C4C4C"/>
          <w:sz w:val="20"/>
          <w:szCs w:val="20"/>
        </w:rPr>
        <w:t>it is</w:t>
      </w:r>
      <w:r w:rsidR="000E2138">
        <w:rPr>
          <w:rFonts w:ascii="Times New Roman" w:eastAsia="Times New Roman" w:hAnsi="Times New Roman" w:cs="Times New Roman"/>
          <w:color w:val="4C4C4C"/>
          <w:sz w:val="20"/>
          <w:szCs w:val="20"/>
        </w:rPr>
        <w:t xml:space="preserve"> reaching out beyond </w:t>
      </w:r>
      <w:r w:rsidR="00572860">
        <w:rPr>
          <w:rFonts w:ascii="Times New Roman" w:eastAsia="Times New Roman" w:hAnsi="Times New Roman" w:cs="Times New Roman"/>
          <w:color w:val="4C4C4C"/>
          <w:sz w:val="20"/>
          <w:szCs w:val="20"/>
        </w:rPr>
        <w:t xml:space="preserve">its </w:t>
      </w:r>
      <w:r w:rsidR="000E2138">
        <w:rPr>
          <w:rFonts w:ascii="Times New Roman" w:eastAsia="Times New Roman" w:hAnsi="Times New Roman" w:cs="Times New Roman"/>
          <w:color w:val="4C4C4C"/>
          <w:sz w:val="20"/>
          <w:szCs w:val="20"/>
        </w:rPr>
        <w:t xml:space="preserve">immediate membership </w:t>
      </w:r>
      <w:r w:rsidR="00572860">
        <w:rPr>
          <w:rFonts w:ascii="Times New Roman" w:eastAsia="Times New Roman" w:hAnsi="Times New Roman" w:cs="Times New Roman"/>
          <w:color w:val="4C4C4C"/>
          <w:sz w:val="20"/>
          <w:szCs w:val="20"/>
        </w:rPr>
        <w:t xml:space="preserve">to </w:t>
      </w:r>
      <w:r w:rsidR="000E2138">
        <w:rPr>
          <w:rFonts w:ascii="Times New Roman" w:eastAsia="Times New Roman" w:hAnsi="Times New Roman" w:cs="Times New Roman"/>
          <w:color w:val="4C4C4C"/>
          <w:sz w:val="20"/>
          <w:szCs w:val="20"/>
        </w:rPr>
        <w:t xml:space="preserve">broaden </w:t>
      </w:r>
      <w:r w:rsidR="00572860">
        <w:rPr>
          <w:rFonts w:ascii="Times New Roman" w:eastAsia="Times New Roman" w:hAnsi="Times New Roman" w:cs="Times New Roman"/>
          <w:color w:val="4C4C4C"/>
          <w:sz w:val="20"/>
          <w:szCs w:val="20"/>
        </w:rPr>
        <w:t xml:space="preserve">its </w:t>
      </w:r>
      <w:r w:rsidR="000E2138">
        <w:rPr>
          <w:rFonts w:ascii="Times New Roman" w:eastAsia="Times New Roman" w:hAnsi="Times New Roman" w:cs="Times New Roman"/>
          <w:color w:val="4C4C4C"/>
          <w:sz w:val="20"/>
          <w:szCs w:val="20"/>
        </w:rPr>
        <w:t xml:space="preserve">contact with AIA’s entire membership and how </w:t>
      </w:r>
      <w:r w:rsidR="00572860">
        <w:rPr>
          <w:rFonts w:ascii="Times New Roman" w:eastAsia="Times New Roman" w:hAnsi="Times New Roman" w:cs="Times New Roman"/>
          <w:color w:val="4C4C4C"/>
          <w:sz w:val="20"/>
          <w:szCs w:val="20"/>
        </w:rPr>
        <w:t xml:space="preserve">it </w:t>
      </w:r>
      <w:r w:rsidR="000E2138">
        <w:rPr>
          <w:rFonts w:ascii="Times New Roman" w:eastAsia="Times New Roman" w:hAnsi="Times New Roman" w:cs="Times New Roman"/>
          <w:color w:val="4C4C4C"/>
          <w:sz w:val="20"/>
          <w:szCs w:val="20"/>
        </w:rPr>
        <w:t>plan</w:t>
      </w:r>
      <w:r w:rsidR="00572860">
        <w:rPr>
          <w:rFonts w:ascii="Times New Roman" w:eastAsia="Times New Roman" w:hAnsi="Times New Roman" w:cs="Times New Roman"/>
          <w:color w:val="4C4C4C"/>
          <w:sz w:val="20"/>
          <w:szCs w:val="20"/>
        </w:rPr>
        <w:t>s</w:t>
      </w:r>
      <w:r w:rsidR="000E2138">
        <w:rPr>
          <w:rFonts w:ascii="Times New Roman" w:eastAsia="Times New Roman" w:hAnsi="Times New Roman" w:cs="Times New Roman"/>
          <w:color w:val="4C4C4C"/>
          <w:sz w:val="20"/>
          <w:szCs w:val="20"/>
        </w:rPr>
        <w:t xml:space="preserve"> to increase collaboration across other AIA </w:t>
      </w:r>
      <w:r w:rsidR="00572860">
        <w:rPr>
          <w:rFonts w:ascii="Times New Roman" w:eastAsia="Times New Roman" w:hAnsi="Times New Roman" w:cs="Times New Roman"/>
          <w:color w:val="4C4C4C"/>
          <w:sz w:val="20"/>
          <w:szCs w:val="20"/>
        </w:rPr>
        <w:t>organizations and/or other groups, businesses, industry or the educational community</w:t>
      </w:r>
      <w:r w:rsidR="000E2138">
        <w:rPr>
          <w:rFonts w:ascii="Times New Roman" w:eastAsia="Times New Roman" w:hAnsi="Times New Roman" w:cs="Times New Roman"/>
          <w:color w:val="4C4C4C"/>
          <w:sz w:val="20"/>
          <w:szCs w:val="20"/>
        </w:rPr>
        <w:t>.</w:t>
      </w:r>
    </w:p>
    <w:p w:rsidR="002902A4" w:rsidRDefault="00572860">
      <w:pPr>
        <w:spacing w:before="100" w:beforeAutospacing="1" w:after="100" w:afterAutospacing="1"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Upon submission of the “Annual Report”, AIA Staff, </w:t>
      </w:r>
      <w:r w:rsidR="0070042A" w:rsidRPr="0070042A">
        <w:rPr>
          <w:rFonts w:ascii="Times New Roman" w:eastAsia="Times New Roman" w:hAnsi="Times New Roman" w:cs="Times New Roman"/>
          <w:color w:val="4C4C4C"/>
          <w:sz w:val="20"/>
          <w:szCs w:val="20"/>
        </w:rPr>
        <w:t>in collaboration with the KC’s Board Liaison</w:t>
      </w:r>
      <w:r>
        <w:rPr>
          <w:rFonts w:ascii="Times New Roman" w:eastAsia="Times New Roman" w:hAnsi="Times New Roman" w:cs="Times New Roman"/>
          <w:color w:val="4C4C4C"/>
          <w:sz w:val="20"/>
          <w:szCs w:val="20"/>
        </w:rPr>
        <w:t>(</w:t>
      </w:r>
      <w:proofErr w:type="gramStart"/>
      <w:r w:rsidR="0070042A" w:rsidRPr="0070042A">
        <w:rPr>
          <w:rFonts w:ascii="Times New Roman" w:eastAsia="Times New Roman" w:hAnsi="Times New Roman" w:cs="Times New Roman"/>
          <w:color w:val="4C4C4C"/>
          <w:sz w:val="20"/>
          <w:szCs w:val="20"/>
        </w:rPr>
        <w:t xml:space="preserve">s </w:t>
      </w:r>
      <w:r>
        <w:rPr>
          <w:rFonts w:ascii="Times New Roman" w:eastAsia="Times New Roman" w:hAnsi="Times New Roman" w:cs="Times New Roman"/>
          <w:color w:val="4C4C4C"/>
          <w:sz w:val="20"/>
          <w:szCs w:val="20"/>
        </w:rPr>
        <w:t>)</w:t>
      </w:r>
      <w:proofErr w:type="gramEnd"/>
      <w:r>
        <w:rPr>
          <w:rFonts w:ascii="Times New Roman" w:eastAsia="Times New Roman" w:hAnsi="Times New Roman" w:cs="Times New Roman"/>
          <w:color w:val="4C4C4C"/>
          <w:sz w:val="20"/>
          <w:szCs w:val="20"/>
        </w:rPr>
        <w:t xml:space="preserve"> will make a recommendation to BoKnoCo for</w:t>
      </w:r>
      <w:r w:rsidR="0070042A" w:rsidRPr="0070042A">
        <w:rPr>
          <w:rFonts w:ascii="Times New Roman" w:eastAsia="Times New Roman" w:hAnsi="Times New Roman" w:cs="Times New Roman"/>
          <w:color w:val="4C4C4C"/>
          <w:sz w:val="20"/>
          <w:szCs w:val="20"/>
        </w:rPr>
        <w:t xml:space="preserve"> continuation</w:t>
      </w:r>
      <w:r>
        <w:rPr>
          <w:rFonts w:ascii="Times New Roman" w:eastAsia="Times New Roman" w:hAnsi="Times New Roman" w:cs="Times New Roman"/>
          <w:color w:val="4C4C4C"/>
          <w:sz w:val="20"/>
          <w:szCs w:val="20"/>
        </w:rPr>
        <w:t xml:space="preserve">, probation, </w:t>
      </w:r>
      <w:r w:rsidR="0070042A" w:rsidRPr="0070042A">
        <w:rPr>
          <w:rFonts w:ascii="Times New Roman" w:eastAsia="Times New Roman" w:hAnsi="Times New Roman" w:cs="Times New Roman"/>
          <w:color w:val="4C4C4C"/>
          <w:sz w:val="20"/>
          <w:szCs w:val="20"/>
        </w:rPr>
        <w:t xml:space="preserve"> or sunset.</w:t>
      </w:r>
    </w:p>
    <w:p w:rsidR="002902A4" w:rsidRDefault="0070042A">
      <w:pPr>
        <w:spacing w:before="100" w:beforeAutospacing="1" w:after="100" w:afterAutospacing="1" w:line="240" w:lineRule="auto"/>
        <w:rPr>
          <w:rFonts w:ascii="Times New Roman" w:eastAsia="Times New Roman" w:hAnsi="Times New Roman" w:cs="Times New Roman"/>
          <w:color w:val="4C4C4C"/>
          <w:sz w:val="20"/>
          <w:szCs w:val="20"/>
        </w:rPr>
      </w:pPr>
      <w:r w:rsidRPr="0070042A">
        <w:rPr>
          <w:rFonts w:ascii="Times New Roman" w:eastAsia="Times New Roman" w:hAnsi="Times New Roman" w:cs="Times New Roman"/>
          <w:color w:val="4C4C4C"/>
          <w:sz w:val="20"/>
          <w:szCs w:val="20"/>
        </w:rPr>
        <w:t xml:space="preserve">BoKnoCo will </w:t>
      </w:r>
      <w:r w:rsidR="00973E02">
        <w:rPr>
          <w:rFonts w:ascii="Times New Roman" w:eastAsia="Times New Roman" w:hAnsi="Times New Roman" w:cs="Times New Roman"/>
          <w:color w:val="4C4C4C"/>
          <w:sz w:val="20"/>
          <w:szCs w:val="20"/>
        </w:rPr>
        <w:t>review the “A</w:t>
      </w:r>
      <w:r w:rsidRPr="0070042A">
        <w:rPr>
          <w:rFonts w:ascii="Times New Roman" w:eastAsia="Times New Roman" w:hAnsi="Times New Roman" w:cs="Times New Roman"/>
          <w:color w:val="4C4C4C"/>
          <w:sz w:val="20"/>
          <w:szCs w:val="20"/>
        </w:rPr>
        <w:t xml:space="preserve">nnual Report </w:t>
      </w:r>
      <w:r w:rsidR="00973E02">
        <w:rPr>
          <w:rFonts w:ascii="Times New Roman" w:eastAsia="Times New Roman" w:hAnsi="Times New Roman" w:cs="Times New Roman"/>
          <w:color w:val="4C4C4C"/>
          <w:sz w:val="20"/>
          <w:szCs w:val="20"/>
        </w:rPr>
        <w:t>“</w:t>
      </w:r>
      <w:r w:rsidRPr="0070042A">
        <w:rPr>
          <w:rFonts w:ascii="Times New Roman" w:eastAsia="Times New Roman" w:hAnsi="Times New Roman" w:cs="Times New Roman"/>
          <w:color w:val="4C4C4C"/>
          <w:sz w:val="20"/>
          <w:szCs w:val="20"/>
        </w:rPr>
        <w:t xml:space="preserve">and Staff Recommendation, and </w:t>
      </w:r>
      <w:r w:rsidR="00421B15">
        <w:rPr>
          <w:rFonts w:ascii="Times New Roman" w:eastAsia="Times New Roman" w:hAnsi="Times New Roman" w:cs="Times New Roman"/>
          <w:color w:val="4C4C4C"/>
          <w:sz w:val="20"/>
          <w:szCs w:val="20"/>
        </w:rPr>
        <w:t>make</w:t>
      </w:r>
      <w:r w:rsidR="00486CC8">
        <w:rPr>
          <w:rFonts w:ascii="Times New Roman" w:eastAsia="Times New Roman" w:hAnsi="Times New Roman" w:cs="Times New Roman"/>
          <w:color w:val="4C4C4C"/>
          <w:sz w:val="20"/>
          <w:szCs w:val="20"/>
        </w:rPr>
        <w:t xml:space="preserve"> </w:t>
      </w:r>
      <w:r w:rsidR="00421B15">
        <w:rPr>
          <w:rFonts w:ascii="Times New Roman" w:eastAsia="Times New Roman" w:hAnsi="Times New Roman" w:cs="Times New Roman"/>
          <w:color w:val="4C4C4C"/>
          <w:sz w:val="20"/>
          <w:szCs w:val="20"/>
        </w:rPr>
        <w:t>any changes</w:t>
      </w:r>
      <w:r w:rsidR="00973E02">
        <w:rPr>
          <w:rFonts w:ascii="Times New Roman" w:eastAsia="Times New Roman" w:hAnsi="Times New Roman" w:cs="Times New Roman"/>
          <w:color w:val="4C4C4C"/>
          <w:sz w:val="20"/>
          <w:szCs w:val="20"/>
        </w:rPr>
        <w:t xml:space="preserve"> </w:t>
      </w:r>
      <w:r w:rsidRPr="0070042A">
        <w:rPr>
          <w:rFonts w:ascii="Times New Roman" w:eastAsia="Times New Roman" w:hAnsi="Times New Roman" w:cs="Times New Roman"/>
          <w:color w:val="4C4C4C"/>
          <w:sz w:val="20"/>
          <w:szCs w:val="20"/>
        </w:rPr>
        <w:t>either:</w:t>
      </w:r>
    </w:p>
    <w:p w:rsidR="000368F4" w:rsidRDefault="00973E02">
      <w:pPr>
        <w:pStyle w:val="ListParagraph"/>
        <w:numPr>
          <w:ilvl w:val="0"/>
          <w:numId w:val="14"/>
        </w:numPr>
        <w:spacing w:before="100" w:beforeAutospacing="1" w:after="100" w:afterAutospacing="1"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Approving </w:t>
      </w:r>
      <w:r w:rsidR="00313AA1">
        <w:rPr>
          <w:rFonts w:ascii="Times New Roman" w:eastAsia="Times New Roman" w:hAnsi="Times New Roman" w:cs="Times New Roman"/>
          <w:color w:val="4C4C4C"/>
          <w:sz w:val="20"/>
          <w:szCs w:val="20"/>
        </w:rPr>
        <w:t>the continuation of the KC</w:t>
      </w:r>
    </w:p>
    <w:p w:rsidR="000368F4" w:rsidRDefault="00973E02">
      <w:pPr>
        <w:pStyle w:val="ListParagraph"/>
        <w:numPr>
          <w:ilvl w:val="0"/>
          <w:numId w:val="14"/>
        </w:numPr>
        <w:spacing w:before="100" w:beforeAutospacing="1" w:after="100" w:afterAutospacing="1"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 xml:space="preserve">Placing </w:t>
      </w:r>
      <w:r w:rsidR="00313AA1">
        <w:rPr>
          <w:rFonts w:ascii="Times New Roman" w:eastAsia="Times New Roman" w:hAnsi="Times New Roman" w:cs="Times New Roman"/>
          <w:color w:val="4C4C4C"/>
          <w:sz w:val="20"/>
          <w:szCs w:val="20"/>
        </w:rPr>
        <w:t xml:space="preserve">the KC on probation so that over the course of the next year </w:t>
      </w:r>
      <w:r>
        <w:rPr>
          <w:rFonts w:ascii="Times New Roman" w:eastAsia="Times New Roman" w:hAnsi="Times New Roman" w:cs="Times New Roman"/>
          <w:color w:val="4C4C4C"/>
          <w:sz w:val="20"/>
          <w:szCs w:val="20"/>
        </w:rPr>
        <w:t xml:space="preserve">it </w:t>
      </w:r>
      <w:r w:rsidR="00313AA1">
        <w:rPr>
          <w:rFonts w:ascii="Times New Roman" w:eastAsia="Times New Roman" w:hAnsi="Times New Roman" w:cs="Times New Roman"/>
          <w:color w:val="4C4C4C"/>
          <w:sz w:val="20"/>
          <w:szCs w:val="20"/>
        </w:rPr>
        <w:t>can either correct the identified problems and deficiencies and continue forward or be sunset.</w:t>
      </w:r>
    </w:p>
    <w:p w:rsidR="000368F4" w:rsidRDefault="00313AA1">
      <w:pPr>
        <w:pStyle w:val="ListParagraph"/>
        <w:numPr>
          <w:ilvl w:val="0"/>
          <w:numId w:val="14"/>
        </w:numPr>
        <w:spacing w:before="100" w:beforeAutospacing="1" w:after="100" w:afterAutospacing="1" w:line="240" w:lineRule="auto"/>
        <w:rPr>
          <w:rFonts w:ascii="Times New Roman" w:eastAsia="Times New Roman" w:hAnsi="Times New Roman" w:cs="Times New Roman"/>
          <w:color w:val="4C4C4C"/>
          <w:sz w:val="20"/>
          <w:szCs w:val="20"/>
        </w:rPr>
      </w:pPr>
      <w:r>
        <w:rPr>
          <w:rFonts w:ascii="Times New Roman" w:eastAsia="Times New Roman" w:hAnsi="Times New Roman" w:cs="Times New Roman"/>
          <w:color w:val="4C4C4C"/>
          <w:sz w:val="20"/>
          <w:szCs w:val="20"/>
        </w:rPr>
        <w:t>Sunset</w:t>
      </w:r>
      <w:r w:rsidR="00973E02">
        <w:rPr>
          <w:rFonts w:ascii="Times New Roman" w:eastAsia="Times New Roman" w:hAnsi="Times New Roman" w:cs="Times New Roman"/>
          <w:color w:val="4C4C4C"/>
          <w:sz w:val="20"/>
          <w:szCs w:val="20"/>
        </w:rPr>
        <w:t xml:space="preserve"> or retire</w:t>
      </w:r>
      <w:r>
        <w:rPr>
          <w:rFonts w:ascii="Times New Roman" w:eastAsia="Times New Roman" w:hAnsi="Times New Roman" w:cs="Times New Roman"/>
          <w:color w:val="4C4C4C"/>
          <w:sz w:val="20"/>
          <w:szCs w:val="20"/>
        </w:rPr>
        <w:t xml:space="preserve"> the KC as described in </w:t>
      </w:r>
      <w:r w:rsidR="00973E02">
        <w:rPr>
          <w:rFonts w:ascii="Times New Roman" w:eastAsia="Times New Roman" w:hAnsi="Times New Roman" w:cs="Times New Roman"/>
          <w:color w:val="4C4C4C"/>
          <w:sz w:val="20"/>
          <w:szCs w:val="20"/>
        </w:rPr>
        <w:t>Section 4.0.</w:t>
      </w:r>
    </w:p>
    <w:p w:rsidR="00247465" w:rsidRDefault="00683A89" w:rsidP="00683A89">
      <w:pPr>
        <w:spacing w:before="100" w:beforeAutospacing="1" w:after="100" w:afterAutospacing="1" w:line="240" w:lineRule="auto"/>
        <w:rPr>
          <w:rFonts w:ascii="Times New Roman" w:hAnsi="Times New Roman" w:cs="Times New Roman"/>
          <w:sz w:val="20"/>
          <w:szCs w:val="20"/>
        </w:rPr>
      </w:pPr>
      <w:r>
        <w:rPr>
          <w:rFonts w:ascii="Verdana" w:eastAsia="Times New Roman" w:hAnsi="Verdana" w:cs="Tahoma"/>
          <w:b/>
          <w:color w:val="4C4C4C"/>
          <w:sz w:val="18"/>
          <w:szCs w:val="18"/>
        </w:rPr>
        <w:t>4</w:t>
      </w:r>
      <w:r w:rsidR="006172AD" w:rsidRPr="00683A89">
        <w:rPr>
          <w:rFonts w:ascii="Verdana" w:eastAsia="Times New Roman" w:hAnsi="Verdana" w:cs="Tahoma"/>
          <w:b/>
          <w:color w:val="4C4C4C"/>
          <w:sz w:val="18"/>
          <w:szCs w:val="18"/>
        </w:rPr>
        <w:t>.0 Sun-setting</w:t>
      </w:r>
      <w:r w:rsidR="00973E02" w:rsidRPr="00683A89">
        <w:rPr>
          <w:rFonts w:ascii="Verdana" w:eastAsia="Times New Roman" w:hAnsi="Verdana" w:cs="Tahoma"/>
          <w:b/>
          <w:color w:val="4C4C4C"/>
          <w:sz w:val="18"/>
          <w:szCs w:val="18"/>
        </w:rPr>
        <w:t xml:space="preserve"> or Retiring</w:t>
      </w:r>
      <w:r w:rsidR="006172AD" w:rsidRPr="00683A89">
        <w:rPr>
          <w:rFonts w:ascii="Verdana" w:eastAsia="Times New Roman" w:hAnsi="Verdana" w:cs="Tahoma"/>
          <w:b/>
          <w:color w:val="4C4C4C"/>
          <w:sz w:val="18"/>
          <w:szCs w:val="18"/>
        </w:rPr>
        <w:t xml:space="preserve"> A Knowledge Community</w:t>
      </w:r>
      <w:r>
        <w:rPr>
          <w:rFonts w:ascii="Times New Roman" w:hAnsi="Times New Roman" w:cs="Times New Roman"/>
          <w:sz w:val="20"/>
          <w:szCs w:val="20"/>
        </w:rPr>
        <w:t xml:space="preserve">                                                                            </w:t>
      </w:r>
      <w:r w:rsidR="00247465">
        <w:rPr>
          <w:rFonts w:ascii="Times New Roman" w:hAnsi="Times New Roman" w:cs="Times New Roman"/>
          <w:sz w:val="20"/>
          <w:szCs w:val="20"/>
        </w:rPr>
        <w:t>Sun-setting of a KC may occur for any number of reasons as determined by BoKnoCo and based upon the annual reports. The first step towards sun-setting is that the KC is placed on probation and is encouraged by the BoKnoCo liaison to focus their attention upon the deficiencies noted in the BoKnoCo annual review report. The KC shall be given a specific amount of time to work on the deficiencies based upon the problems and the challenges that the KC faces. In no way will the probation period go beyond three years.</w:t>
      </w:r>
    </w:p>
    <w:p w:rsidR="00247465" w:rsidRDefault="00247465" w:rsidP="00E86B72">
      <w:pPr>
        <w:spacing w:after="0" w:line="240" w:lineRule="auto"/>
        <w:rPr>
          <w:rFonts w:ascii="Times New Roman" w:hAnsi="Times New Roman" w:cs="Times New Roman"/>
          <w:sz w:val="20"/>
          <w:szCs w:val="20"/>
        </w:rPr>
      </w:pPr>
      <w:r>
        <w:rPr>
          <w:rFonts w:ascii="Times New Roman" w:hAnsi="Times New Roman" w:cs="Times New Roman"/>
          <w:sz w:val="20"/>
          <w:szCs w:val="20"/>
        </w:rPr>
        <w:t>If after the probation period it is found that the KC has not improved the deficiencies the BoKnoCo may</w:t>
      </w:r>
      <w:r w:rsidR="00973E02">
        <w:rPr>
          <w:rFonts w:ascii="Times New Roman" w:hAnsi="Times New Roman" w:cs="Times New Roman"/>
          <w:sz w:val="20"/>
          <w:szCs w:val="20"/>
        </w:rPr>
        <w:t xml:space="preserve"> recommend to the Board of Directors to </w:t>
      </w:r>
      <w:r>
        <w:rPr>
          <w:rFonts w:ascii="Times New Roman" w:hAnsi="Times New Roman" w:cs="Times New Roman"/>
          <w:sz w:val="20"/>
          <w:szCs w:val="20"/>
        </w:rPr>
        <w:t>terminate and sunset the KC. This will be done by:</w:t>
      </w:r>
    </w:p>
    <w:p w:rsidR="002902A4" w:rsidRDefault="00421B15">
      <w:pPr>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a.</w:t>
      </w:r>
      <w:r w:rsidR="0070042A" w:rsidRPr="0070042A">
        <w:rPr>
          <w:rFonts w:ascii="Times New Roman" w:hAnsi="Times New Roman" w:cs="Times New Roman"/>
          <w:sz w:val="20"/>
          <w:szCs w:val="20"/>
        </w:rPr>
        <w:t>Providing</w:t>
      </w:r>
      <w:proofErr w:type="gramEnd"/>
      <w:r w:rsidR="0070042A" w:rsidRPr="0070042A">
        <w:rPr>
          <w:rFonts w:ascii="Times New Roman" w:hAnsi="Times New Roman" w:cs="Times New Roman"/>
          <w:sz w:val="20"/>
          <w:szCs w:val="20"/>
        </w:rPr>
        <w:t xml:space="preserve"> written notice to the KC AG that they will be sunset at the end of the annual year.</w:t>
      </w:r>
    </w:p>
    <w:p w:rsidR="002902A4" w:rsidRDefault="00421B15">
      <w:pPr>
        <w:spacing w:after="0" w:line="240" w:lineRule="auto"/>
        <w:ind w:left="360"/>
        <w:rPr>
          <w:rFonts w:ascii="Times New Roman" w:hAnsi="Times New Roman" w:cs="Times New Roman"/>
          <w:sz w:val="20"/>
          <w:szCs w:val="20"/>
        </w:rPr>
      </w:pPr>
      <w:proofErr w:type="gramStart"/>
      <w:r>
        <w:rPr>
          <w:rFonts w:ascii="Times New Roman" w:hAnsi="Times New Roman" w:cs="Times New Roman"/>
          <w:sz w:val="20"/>
          <w:szCs w:val="20"/>
        </w:rPr>
        <w:t>b.</w:t>
      </w:r>
      <w:r w:rsidR="0070042A" w:rsidRPr="0070042A">
        <w:rPr>
          <w:rFonts w:ascii="Times New Roman" w:hAnsi="Times New Roman" w:cs="Times New Roman"/>
          <w:sz w:val="20"/>
          <w:szCs w:val="20"/>
        </w:rPr>
        <w:t>All</w:t>
      </w:r>
      <w:proofErr w:type="gramEnd"/>
      <w:r w:rsidR="0070042A" w:rsidRPr="0070042A">
        <w:rPr>
          <w:rFonts w:ascii="Times New Roman" w:hAnsi="Times New Roman" w:cs="Times New Roman"/>
          <w:sz w:val="20"/>
          <w:szCs w:val="20"/>
        </w:rPr>
        <w:t xml:space="preserve"> funds within the account will become the property of AIA national and will be used for other KC’s that have requested funding.</w:t>
      </w:r>
    </w:p>
    <w:p w:rsidR="002902A4" w:rsidRDefault="00421B15">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 </w:t>
      </w:r>
      <w:r w:rsidR="0070042A" w:rsidRPr="0070042A">
        <w:rPr>
          <w:rFonts w:ascii="Times New Roman" w:hAnsi="Times New Roman" w:cs="Times New Roman"/>
          <w:sz w:val="20"/>
          <w:szCs w:val="20"/>
        </w:rPr>
        <w:t>Membership of the KC shall be notified by the AG that they will no longer be a functioning KC.</w:t>
      </w:r>
    </w:p>
    <w:p w:rsidR="002902A4" w:rsidRDefault="0070042A">
      <w:pPr>
        <w:pStyle w:val="ListParagraph"/>
        <w:numPr>
          <w:ilvl w:val="0"/>
          <w:numId w:val="17"/>
        </w:numPr>
        <w:spacing w:after="0" w:line="240" w:lineRule="auto"/>
        <w:rPr>
          <w:rFonts w:ascii="Times New Roman" w:hAnsi="Times New Roman" w:cs="Times New Roman"/>
          <w:sz w:val="20"/>
          <w:szCs w:val="20"/>
        </w:rPr>
      </w:pPr>
      <w:r w:rsidRPr="0070042A">
        <w:rPr>
          <w:rFonts w:ascii="Times New Roman" w:hAnsi="Times New Roman" w:cs="Times New Roman"/>
          <w:sz w:val="20"/>
          <w:szCs w:val="20"/>
        </w:rPr>
        <w:t>At the end of that annual year all support will be withdrawn and the presence on Knowledge Net will be terminated. All Knowledge that had been developed will be stored by the AIA in a retrievable format.</w:t>
      </w:r>
    </w:p>
    <w:p w:rsidR="000368F4" w:rsidRDefault="000368F4">
      <w:pPr>
        <w:spacing w:after="0" w:line="240" w:lineRule="auto"/>
        <w:rPr>
          <w:rFonts w:ascii="Times New Roman" w:hAnsi="Times New Roman" w:cs="Times New Roman"/>
          <w:sz w:val="20"/>
          <w:szCs w:val="20"/>
        </w:rPr>
      </w:pPr>
    </w:p>
    <w:p w:rsidR="000368F4" w:rsidRDefault="00FC2384">
      <w:pPr>
        <w:spacing w:after="0" w:line="240" w:lineRule="auto"/>
        <w:rPr>
          <w:rFonts w:ascii="Times New Roman" w:hAnsi="Times New Roman" w:cs="Times New Roman"/>
          <w:sz w:val="20"/>
          <w:szCs w:val="20"/>
        </w:rPr>
      </w:pPr>
      <w:r>
        <w:rPr>
          <w:rFonts w:ascii="Times New Roman" w:hAnsi="Times New Roman" w:cs="Times New Roman"/>
          <w:sz w:val="20"/>
          <w:szCs w:val="20"/>
        </w:rPr>
        <w:t>Following the sun-setting of a KC</w:t>
      </w:r>
      <w:r w:rsidR="00663F7D">
        <w:rPr>
          <w:rFonts w:ascii="Times New Roman" w:hAnsi="Times New Roman" w:cs="Times New Roman"/>
          <w:sz w:val="20"/>
          <w:szCs w:val="20"/>
        </w:rPr>
        <w:t>, no</w:t>
      </w:r>
      <w:r>
        <w:rPr>
          <w:rFonts w:ascii="Times New Roman" w:hAnsi="Times New Roman" w:cs="Times New Roman"/>
          <w:sz w:val="20"/>
          <w:szCs w:val="20"/>
        </w:rPr>
        <w:t xml:space="preserve"> new KC covering the same Knowledge group may be reformed for a period of t</w:t>
      </w:r>
      <w:r w:rsidR="00421B15">
        <w:rPr>
          <w:rFonts w:ascii="Times New Roman" w:hAnsi="Times New Roman" w:cs="Times New Roman"/>
          <w:sz w:val="20"/>
          <w:szCs w:val="20"/>
        </w:rPr>
        <w:t>wo</w:t>
      </w:r>
      <w:r w:rsidR="00B02DA5">
        <w:rPr>
          <w:rFonts w:ascii="Times New Roman" w:hAnsi="Times New Roman" w:cs="Times New Roman"/>
          <w:sz w:val="20"/>
          <w:szCs w:val="20"/>
        </w:rPr>
        <w:t xml:space="preserve"> </w:t>
      </w:r>
      <w:r>
        <w:rPr>
          <w:rFonts w:ascii="Times New Roman" w:hAnsi="Times New Roman" w:cs="Times New Roman"/>
          <w:sz w:val="20"/>
          <w:szCs w:val="20"/>
        </w:rPr>
        <w:t>years.</w:t>
      </w:r>
    </w:p>
    <w:sectPr w:rsidR="000368F4" w:rsidSect="00631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A94"/>
    <w:multiLevelType w:val="multilevel"/>
    <w:tmpl w:val="A70C2B36"/>
    <w:lvl w:ilvl="0">
      <w:start w:val="1"/>
      <w:numFmt w:val="upperLetter"/>
      <w:lvlText w:val="%1."/>
      <w:lvlJc w:val="left"/>
      <w:pPr>
        <w:tabs>
          <w:tab w:val="num" w:pos="360"/>
        </w:tabs>
        <w:ind w:left="360" w:hanging="360"/>
      </w:pPr>
      <w:rPr>
        <w:rFonts w:hint="default"/>
      </w:rPr>
    </w:lvl>
    <w:lvl w:ilvl="1">
      <w:start w:val="3"/>
      <w:numFmt w:val="bullet"/>
      <w:lvlText w:val="-"/>
      <w:lvlJc w:val="left"/>
      <w:pPr>
        <w:ind w:left="1080" w:hanging="360"/>
      </w:pPr>
      <w:rPr>
        <w:rFonts w:ascii="Times New Roman" w:eastAsia="Times New Roman" w:hAnsi="Times New Roman" w:cs="Times New Roman" w:hint="default"/>
        <w:b/>
        <w:sz w:val="20"/>
      </w:rPr>
    </w:lvl>
    <w:lvl w:ilvl="2">
      <w:start w:val="1"/>
      <w:numFmt w:val="upp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191A1FD9"/>
    <w:multiLevelType w:val="multilevel"/>
    <w:tmpl w:val="9C6E9630"/>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1A6E2BBE"/>
    <w:multiLevelType w:val="hybridMultilevel"/>
    <w:tmpl w:val="B54CCE64"/>
    <w:lvl w:ilvl="0" w:tplc="1E9CB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259FA"/>
    <w:multiLevelType w:val="multilevel"/>
    <w:tmpl w:val="9E98A43A"/>
    <w:lvl w:ilvl="0">
      <w:start w:val="1"/>
      <w:numFmt w:val="upperLetter"/>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b/>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41519"/>
    <w:multiLevelType w:val="hybridMultilevel"/>
    <w:tmpl w:val="3F84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81110D"/>
    <w:multiLevelType w:val="multilevel"/>
    <w:tmpl w:val="C684656A"/>
    <w:lvl w:ilvl="0">
      <w:start w:val="2"/>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2F5F0D2D"/>
    <w:multiLevelType w:val="multilevel"/>
    <w:tmpl w:val="A6B6FC3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062A35"/>
    <w:multiLevelType w:val="hybridMultilevel"/>
    <w:tmpl w:val="40F67F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168A5"/>
    <w:multiLevelType w:val="hybridMultilevel"/>
    <w:tmpl w:val="98C08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F5DDC"/>
    <w:multiLevelType w:val="hybridMultilevel"/>
    <w:tmpl w:val="F29616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D76FAC"/>
    <w:multiLevelType w:val="hybridMultilevel"/>
    <w:tmpl w:val="F604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962282"/>
    <w:multiLevelType w:val="hybridMultilevel"/>
    <w:tmpl w:val="FAEC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B6C77"/>
    <w:multiLevelType w:val="hybridMultilevel"/>
    <w:tmpl w:val="918E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B51F9"/>
    <w:multiLevelType w:val="hybridMultilevel"/>
    <w:tmpl w:val="E4D4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D8535BD"/>
    <w:multiLevelType w:val="multilevel"/>
    <w:tmpl w:val="C684656A"/>
    <w:lvl w:ilvl="0">
      <w:start w:val="2"/>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7F443886"/>
    <w:multiLevelType w:val="hybridMultilevel"/>
    <w:tmpl w:val="4704D930"/>
    <w:lvl w:ilvl="0" w:tplc="1E9CB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0"/>
  </w:num>
  <w:num w:numId="6">
    <w:abstractNumId w:val="14"/>
  </w:num>
  <w:num w:numId="7">
    <w:abstractNumId w:val="5"/>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6B72"/>
    <w:rsid w:val="000368F4"/>
    <w:rsid w:val="000455E2"/>
    <w:rsid w:val="0007601F"/>
    <w:rsid w:val="000929F0"/>
    <w:rsid w:val="00094561"/>
    <w:rsid w:val="000A299B"/>
    <w:rsid w:val="000E2138"/>
    <w:rsid w:val="001150B2"/>
    <w:rsid w:val="00127A40"/>
    <w:rsid w:val="001524D2"/>
    <w:rsid w:val="0015673A"/>
    <w:rsid w:val="00162B94"/>
    <w:rsid w:val="0017716B"/>
    <w:rsid w:val="001B78DC"/>
    <w:rsid w:val="001C694C"/>
    <w:rsid w:val="001D5AC9"/>
    <w:rsid w:val="001E0D26"/>
    <w:rsid w:val="001E7E43"/>
    <w:rsid w:val="00210BFE"/>
    <w:rsid w:val="00225E51"/>
    <w:rsid w:val="0023150E"/>
    <w:rsid w:val="00247465"/>
    <w:rsid w:val="00252AB1"/>
    <w:rsid w:val="00274E82"/>
    <w:rsid w:val="002902A4"/>
    <w:rsid w:val="00296F37"/>
    <w:rsid w:val="002B568D"/>
    <w:rsid w:val="00313AA1"/>
    <w:rsid w:val="00421B15"/>
    <w:rsid w:val="00467AB1"/>
    <w:rsid w:val="00486CC8"/>
    <w:rsid w:val="004C5460"/>
    <w:rsid w:val="004D7F4F"/>
    <w:rsid w:val="004F35B5"/>
    <w:rsid w:val="005270BB"/>
    <w:rsid w:val="00554853"/>
    <w:rsid w:val="00572860"/>
    <w:rsid w:val="005E1279"/>
    <w:rsid w:val="005F54C1"/>
    <w:rsid w:val="006166E8"/>
    <w:rsid w:val="006172AD"/>
    <w:rsid w:val="00631C23"/>
    <w:rsid w:val="006372F2"/>
    <w:rsid w:val="00663F7D"/>
    <w:rsid w:val="00683A89"/>
    <w:rsid w:val="006C33AB"/>
    <w:rsid w:val="006C3746"/>
    <w:rsid w:val="006D3C79"/>
    <w:rsid w:val="006F3186"/>
    <w:rsid w:val="0070042A"/>
    <w:rsid w:val="00807419"/>
    <w:rsid w:val="0081407F"/>
    <w:rsid w:val="00847BE0"/>
    <w:rsid w:val="008C731B"/>
    <w:rsid w:val="008F251E"/>
    <w:rsid w:val="00900F2A"/>
    <w:rsid w:val="00973E02"/>
    <w:rsid w:val="009C7953"/>
    <w:rsid w:val="009F609E"/>
    <w:rsid w:val="00A570C8"/>
    <w:rsid w:val="00A7439C"/>
    <w:rsid w:val="00A77A3B"/>
    <w:rsid w:val="00AA5B92"/>
    <w:rsid w:val="00AB6716"/>
    <w:rsid w:val="00AF4075"/>
    <w:rsid w:val="00B02DA5"/>
    <w:rsid w:val="00B43F4C"/>
    <w:rsid w:val="00B81FC2"/>
    <w:rsid w:val="00BF3BC8"/>
    <w:rsid w:val="00C04680"/>
    <w:rsid w:val="00C10965"/>
    <w:rsid w:val="00D11101"/>
    <w:rsid w:val="00D27E7E"/>
    <w:rsid w:val="00D52C54"/>
    <w:rsid w:val="00D7098B"/>
    <w:rsid w:val="00D70CEB"/>
    <w:rsid w:val="00D94043"/>
    <w:rsid w:val="00E81E64"/>
    <w:rsid w:val="00E86B72"/>
    <w:rsid w:val="00EC10FC"/>
    <w:rsid w:val="00EE0DF0"/>
    <w:rsid w:val="00FB4AEE"/>
    <w:rsid w:val="00FC2384"/>
    <w:rsid w:val="00FD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B72"/>
    <w:rPr>
      <w:b/>
      <w:bCs/>
    </w:rPr>
  </w:style>
  <w:style w:type="paragraph" w:styleId="ListParagraph">
    <w:name w:val="List Paragraph"/>
    <w:basedOn w:val="Normal"/>
    <w:uiPriority w:val="34"/>
    <w:qFormat/>
    <w:rsid w:val="00D70CEB"/>
    <w:pPr>
      <w:ind w:left="720"/>
      <w:contextualSpacing/>
    </w:pPr>
  </w:style>
  <w:style w:type="paragraph" w:styleId="BalloonText">
    <w:name w:val="Balloon Text"/>
    <w:basedOn w:val="Normal"/>
    <w:link w:val="BalloonTextChar"/>
    <w:uiPriority w:val="99"/>
    <w:semiHidden/>
    <w:unhideWhenUsed/>
    <w:rsid w:val="00847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E0"/>
    <w:rPr>
      <w:rFonts w:ascii="Tahoma" w:hAnsi="Tahoma" w:cs="Tahoma"/>
      <w:sz w:val="16"/>
      <w:szCs w:val="16"/>
    </w:rPr>
  </w:style>
  <w:style w:type="character" w:styleId="CommentReference">
    <w:name w:val="annotation reference"/>
    <w:basedOn w:val="DefaultParagraphFont"/>
    <w:uiPriority w:val="99"/>
    <w:semiHidden/>
    <w:unhideWhenUsed/>
    <w:rsid w:val="001E0D26"/>
    <w:rPr>
      <w:sz w:val="18"/>
      <w:szCs w:val="18"/>
    </w:rPr>
  </w:style>
  <w:style w:type="paragraph" w:styleId="CommentText">
    <w:name w:val="annotation text"/>
    <w:basedOn w:val="Normal"/>
    <w:link w:val="CommentTextChar"/>
    <w:uiPriority w:val="99"/>
    <w:semiHidden/>
    <w:unhideWhenUsed/>
    <w:rsid w:val="001E0D26"/>
    <w:pPr>
      <w:spacing w:line="240" w:lineRule="auto"/>
    </w:pPr>
    <w:rPr>
      <w:sz w:val="24"/>
      <w:szCs w:val="24"/>
    </w:rPr>
  </w:style>
  <w:style w:type="character" w:customStyle="1" w:styleId="CommentTextChar">
    <w:name w:val="Comment Text Char"/>
    <w:basedOn w:val="DefaultParagraphFont"/>
    <w:link w:val="CommentText"/>
    <w:uiPriority w:val="99"/>
    <w:semiHidden/>
    <w:rsid w:val="001E0D26"/>
    <w:rPr>
      <w:sz w:val="24"/>
      <w:szCs w:val="24"/>
    </w:rPr>
  </w:style>
  <w:style w:type="paragraph" w:styleId="CommentSubject">
    <w:name w:val="annotation subject"/>
    <w:basedOn w:val="CommentText"/>
    <w:next w:val="CommentText"/>
    <w:link w:val="CommentSubjectChar"/>
    <w:uiPriority w:val="99"/>
    <w:semiHidden/>
    <w:unhideWhenUsed/>
    <w:rsid w:val="001E0D26"/>
    <w:rPr>
      <w:b/>
      <w:bCs/>
      <w:sz w:val="20"/>
      <w:szCs w:val="20"/>
    </w:rPr>
  </w:style>
  <w:style w:type="character" w:customStyle="1" w:styleId="CommentSubjectChar">
    <w:name w:val="Comment Subject Char"/>
    <w:basedOn w:val="CommentTextChar"/>
    <w:link w:val="CommentSubject"/>
    <w:uiPriority w:val="99"/>
    <w:semiHidden/>
    <w:rsid w:val="001E0D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B72"/>
    <w:rPr>
      <w:b/>
      <w:bCs/>
    </w:rPr>
  </w:style>
  <w:style w:type="paragraph" w:styleId="ListParagraph">
    <w:name w:val="List Paragraph"/>
    <w:basedOn w:val="Normal"/>
    <w:uiPriority w:val="34"/>
    <w:qFormat/>
    <w:rsid w:val="00D70CEB"/>
    <w:pPr>
      <w:ind w:left="720"/>
      <w:contextualSpacing/>
    </w:pPr>
  </w:style>
  <w:style w:type="paragraph" w:styleId="BalloonText">
    <w:name w:val="Balloon Text"/>
    <w:basedOn w:val="Normal"/>
    <w:link w:val="BalloonTextChar"/>
    <w:uiPriority w:val="99"/>
    <w:semiHidden/>
    <w:unhideWhenUsed/>
    <w:rsid w:val="00847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E0"/>
    <w:rPr>
      <w:rFonts w:ascii="Tahoma" w:hAnsi="Tahoma" w:cs="Tahoma"/>
      <w:sz w:val="16"/>
      <w:szCs w:val="16"/>
    </w:rPr>
  </w:style>
  <w:style w:type="character" w:styleId="CommentReference">
    <w:name w:val="annotation reference"/>
    <w:basedOn w:val="DefaultParagraphFont"/>
    <w:uiPriority w:val="99"/>
    <w:semiHidden/>
    <w:unhideWhenUsed/>
    <w:rsid w:val="001E0D26"/>
    <w:rPr>
      <w:sz w:val="18"/>
      <w:szCs w:val="18"/>
    </w:rPr>
  </w:style>
  <w:style w:type="paragraph" w:styleId="CommentText">
    <w:name w:val="annotation text"/>
    <w:basedOn w:val="Normal"/>
    <w:link w:val="CommentTextChar"/>
    <w:uiPriority w:val="99"/>
    <w:semiHidden/>
    <w:unhideWhenUsed/>
    <w:rsid w:val="001E0D26"/>
    <w:pPr>
      <w:spacing w:line="240" w:lineRule="auto"/>
    </w:pPr>
    <w:rPr>
      <w:sz w:val="24"/>
      <w:szCs w:val="24"/>
    </w:rPr>
  </w:style>
  <w:style w:type="character" w:customStyle="1" w:styleId="CommentTextChar">
    <w:name w:val="Comment Text Char"/>
    <w:basedOn w:val="DefaultParagraphFont"/>
    <w:link w:val="CommentText"/>
    <w:uiPriority w:val="99"/>
    <w:semiHidden/>
    <w:rsid w:val="001E0D26"/>
    <w:rPr>
      <w:sz w:val="24"/>
      <w:szCs w:val="24"/>
    </w:rPr>
  </w:style>
  <w:style w:type="paragraph" w:styleId="CommentSubject">
    <w:name w:val="annotation subject"/>
    <w:basedOn w:val="CommentText"/>
    <w:next w:val="CommentText"/>
    <w:link w:val="CommentSubjectChar"/>
    <w:uiPriority w:val="99"/>
    <w:semiHidden/>
    <w:unhideWhenUsed/>
    <w:rsid w:val="001E0D26"/>
    <w:rPr>
      <w:b/>
      <w:bCs/>
      <w:sz w:val="20"/>
      <w:szCs w:val="20"/>
    </w:rPr>
  </w:style>
  <w:style w:type="character" w:customStyle="1" w:styleId="CommentSubjectChar">
    <w:name w:val="Comment Subject Char"/>
    <w:basedOn w:val="CommentTextChar"/>
    <w:link w:val="CommentSubject"/>
    <w:uiPriority w:val="99"/>
    <w:semiHidden/>
    <w:rsid w:val="001E0D26"/>
    <w:rPr>
      <w:b/>
      <w:bCs/>
      <w:sz w:val="20"/>
      <w:szCs w:val="20"/>
    </w:rPr>
  </w:style>
</w:styles>
</file>

<file path=word/webSettings.xml><?xml version="1.0" encoding="utf-8"?>
<w:webSettings xmlns:r="http://schemas.openxmlformats.org/officeDocument/2006/relationships" xmlns:w="http://schemas.openxmlformats.org/wordprocessingml/2006/main">
  <w:divs>
    <w:div w:id="519389719">
      <w:bodyDiv w:val="1"/>
      <w:marLeft w:val="0"/>
      <w:marRight w:val="0"/>
      <w:marTop w:val="0"/>
      <w:marBottom w:val="0"/>
      <w:divBdr>
        <w:top w:val="none" w:sz="0" w:space="0" w:color="auto"/>
        <w:left w:val="none" w:sz="0" w:space="0" w:color="auto"/>
        <w:bottom w:val="none" w:sz="0" w:space="0" w:color="auto"/>
        <w:right w:val="none" w:sz="0" w:space="0" w:color="auto"/>
      </w:divBdr>
      <w:divsChild>
        <w:div w:id="1233084687">
          <w:marLeft w:val="0"/>
          <w:marRight w:val="0"/>
          <w:marTop w:val="0"/>
          <w:marBottom w:val="0"/>
          <w:divBdr>
            <w:top w:val="none" w:sz="0" w:space="0" w:color="auto"/>
            <w:left w:val="none" w:sz="0" w:space="0" w:color="auto"/>
            <w:bottom w:val="none" w:sz="0" w:space="0" w:color="auto"/>
            <w:right w:val="none" w:sz="0" w:space="0" w:color="auto"/>
          </w:divBdr>
          <w:divsChild>
            <w:div w:id="2113014897">
              <w:marLeft w:val="0"/>
              <w:marRight w:val="0"/>
              <w:marTop w:val="0"/>
              <w:marBottom w:val="0"/>
              <w:divBdr>
                <w:top w:val="none" w:sz="0" w:space="0" w:color="auto"/>
                <w:left w:val="none" w:sz="0" w:space="0" w:color="auto"/>
                <w:bottom w:val="none" w:sz="0" w:space="0" w:color="auto"/>
                <w:right w:val="none" w:sz="0" w:space="0" w:color="auto"/>
              </w:divBdr>
            </w:div>
            <w:div w:id="1174295480">
              <w:marLeft w:val="0"/>
              <w:marRight w:val="0"/>
              <w:marTop w:val="0"/>
              <w:marBottom w:val="0"/>
              <w:divBdr>
                <w:top w:val="none" w:sz="0" w:space="0" w:color="auto"/>
                <w:left w:val="none" w:sz="0" w:space="0" w:color="auto"/>
                <w:bottom w:val="none" w:sz="0" w:space="0" w:color="auto"/>
                <w:right w:val="none" w:sz="0" w:space="0" w:color="auto"/>
              </w:divBdr>
            </w:div>
            <w:div w:id="1419015115">
              <w:marLeft w:val="0"/>
              <w:marRight w:val="0"/>
              <w:marTop w:val="0"/>
              <w:marBottom w:val="0"/>
              <w:divBdr>
                <w:top w:val="none" w:sz="0" w:space="0" w:color="auto"/>
                <w:left w:val="none" w:sz="0" w:space="0" w:color="auto"/>
                <w:bottom w:val="none" w:sz="0" w:space="0" w:color="auto"/>
                <w:right w:val="none" w:sz="0" w:space="0" w:color="auto"/>
              </w:divBdr>
            </w:div>
            <w:div w:id="1411274347">
              <w:marLeft w:val="0"/>
              <w:marRight w:val="0"/>
              <w:marTop w:val="0"/>
              <w:marBottom w:val="0"/>
              <w:divBdr>
                <w:top w:val="none" w:sz="0" w:space="0" w:color="auto"/>
                <w:left w:val="none" w:sz="0" w:space="0" w:color="auto"/>
                <w:bottom w:val="none" w:sz="0" w:space="0" w:color="auto"/>
                <w:right w:val="none" w:sz="0" w:space="0" w:color="auto"/>
              </w:divBdr>
            </w:div>
            <w:div w:id="2068913340">
              <w:marLeft w:val="0"/>
              <w:marRight w:val="0"/>
              <w:marTop w:val="0"/>
              <w:marBottom w:val="0"/>
              <w:divBdr>
                <w:top w:val="none" w:sz="0" w:space="0" w:color="auto"/>
                <w:left w:val="none" w:sz="0" w:space="0" w:color="auto"/>
                <w:bottom w:val="none" w:sz="0" w:space="0" w:color="auto"/>
                <w:right w:val="none" w:sz="0" w:space="0" w:color="auto"/>
              </w:divBdr>
            </w:div>
            <w:div w:id="2042052376">
              <w:marLeft w:val="0"/>
              <w:marRight w:val="0"/>
              <w:marTop w:val="0"/>
              <w:marBottom w:val="0"/>
              <w:divBdr>
                <w:top w:val="none" w:sz="0" w:space="0" w:color="auto"/>
                <w:left w:val="none" w:sz="0" w:space="0" w:color="auto"/>
                <w:bottom w:val="none" w:sz="0" w:space="0" w:color="auto"/>
                <w:right w:val="none" w:sz="0" w:space="0" w:color="auto"/>
              </w:divBdr>
            </w:div>
            <w:div w:id="933248732">
              <w:marLeft w:val="0"/>
              <w:marRight w:val="0"/>
              <w:marTop w:val="0"/>
              <w:marBottom w:val="0"/>
              <w:divBdr>
                <w:top w:val="none" w:sz="0" w:space="0" w:color="auto"/>
                <w:left w:val="none" w:sz="0" w:space="0" w:color="auto"/>
                <w:bottom w:val="none" w:sz="0" w:space="0" w:color="auto"/>
                <w:right w:val="none" w:sz="0" w:space="0" w:color="auto"/>
              </w:divBdr>
            </w:div>
            <w:div w:id="533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blandb</dc:creator>
  <cp:lastModifiedBy>Scott Cryer</cp:lastModifiedBy>
  <cp:revision>2</cp:revision>
  <cp:lastPrinted>2014-03-07T19:16:00Z</cp:lastPrinted>
  <dcterms:created xsi:type="dcterms:W3CDTF">2015-01-12T19:21:00Z</dcterms:created>
  <dcterms:modified xsi:type="dcterms:W3CDTF">2015-01-12T19:21:00Z</dcterms:modified>
</cp:coreProperties>
</file>