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174" w:rsidRDefault="002B680B" w:rsidP="00D672A5">
      <w:pPr>
        <w:pStyle w:val="Title"/>
        <w:jc w:val="center"/>
        <w:rPr>
          <w:rFonts w:eastAsia="Times New Roman"/>
        </w:rPr>
      </w:pPr>
      <w:r>
        <w:rPr>
          <w:rFonts w:eastAsia="Times New Roman"/>
        </w:rPr>
        <w:t>AIA Peer Network</w:t>
      </w:r>
    </w:p>
    <w:p w:rsidR="003F6174" w:rsidRPr="00D672A5" w:rsidRDefault="003F6174" w:rsidP="00D83DB4">
      <w:pPr>
        <w:spacing w:after="0" w:line="285" w:lineRule="atLeast"/>
        <w:rPr>
          <w:rFonts w:ascii="Segoe UI" w:eastAsia="Times New Roman" w:hAnsi="Segoe UI" w:cs="Segoe UI"/>
          <w:iCs/>
          <w:color w:val="000000"/>
          <w:sz w:val="21"/>
          <w:szCs w:val="21"/>
        </w:rPr>
      </w:pPr>
    </w:p>
    <w:p w:rsidR="002B680B" w:rsidRDefault="002B680B" w:rsidP="002B680B">
      <w:pPr>
        <w:spacing w:after="0" w:line="285" w:lineRule="atLeast"/>
        <w:rPr>
          <w:rFonts w:ascii="Segoe UI" w:eastAsia="Times New Roman" w:hAnsi="Segoe UI" w:cs="Segoe UI"/>
          <w:b/>
          <w:bCs/>
          <w:color w:val="000000"/>
          <w:sz w:val="24"/>
          <w:szCs w:val="24"/>
          <w:u w:val="single"/>
        </w:rPr>
      </w:pPr>
      <w:r w:rsidRPr="00D672A5">
        <w:rPr>
          <w:rFonts w:ascii="Segoe UI" w:eastAsia="Times New Roman" w:hAnsi="Segoe UI" w:cs="Segoe UI"/>
          <w:b/>
          <w:bCs/>
          <w:color w:val="000000"/>
          <w:sz w:val="24"/>
          <w:szCs w:val="24"/>
          <w:u w:val="single"/>
        </w:rPr>
        <w:t>Description</w:t>
      </w:r>
    </w:p>
    <w:p w:rsidR="00D672A5" w:rsidRPr="00D672A5" w:rsidRDefault="00D672A5" w:rsidP="002B680B">
      <w:pPr>
        <w:spacing w:after="0" w:line="285" w:lineRule="atLeast"/>
        <w:rPr>
          <w:rFonts w:ascii="Segoe UI" w:eastAsia="Times New Roman" w:hAnsi="Segoe UI" w:cs="Segoe UI"/>
          <w:color w:val="000000"/>
          <w:sz w:val="24"/>
          <w:szCs w:val="24"/>
          <w:u w:val="single"/>
        </w:rPr>
      </w:pPr>
    </w:p>
    <w:p w:rsidR="00D83DB4" w:rsidRDefault="00D83DB4" w:rsidP="00D83DB4">
      <w:pPr>
        <w:spacing w:after="0" w:line="285" w:lineRule="atLeast"/>
        <w:rPr>
          <w:rFonts w:ascii="Segoe UI" w:eastAsia="Times New Roman" w:hAnsi="Segoe UI" w:cs="Segoe UI"/>
          <w:i/>
          <w:iCs/>
          <w:color w:val="000000"/>
          <w:sz w:val="21"/>
          <w:szCs w:val="21"/>
        </w:rPr>
      </w:pPr>
      <w:r w:rsidRPr="00D83DB4">
        <w:rPr>
          <w:rFonts w:ascii="Segoe UI" w:eastAsia="Times New Roman" w:hAnsi="Segoe UI" w:cs="Segoe UI"/>
          <w:i/>
          <w:iCs/>
          <w:color w:val="000000"/>
          <w:sz w:val="21"/>
          <w:szCs w:val="21"/>
        </w:rPr>
        <w:t xml:space="preserve">The </w:t>
      </w:r>
      <w:r w:rsidR="00B46903">
        <w:rPr>
          <w:rFonts w:ascii="Segoe UI" w:eastAsia="Times New Roman" w:hAnsi="Segoe UI" w:cs="Segoe UI"/>
          <w:i/>
          <w:iCs/>
          <w:color w:val="000000"/>
          <w:sz w:val="21"/>
          <w:szCs w:val="21"/>
        </w:rPr>
        <w:t>AIA Peer Network</w:t>
      </w:r>
      <w:r w:rsidRPr="00D83DB4">
        <w:rPr>
          <w:rFonts w:ascii="Segoe UI" w:eastAsia="Times New Roman" w:hAnsi="Segoe UI" w:cs="Segoe UI"/>
          <w:i/>
          <w:iCs/>
          <w:color w:val="000000"/>
          <w:sz w:val="21"/>
          <w:szCs w:val="21"/>
        </w:rPr>
        <w:t xml:space="preserve"> is a program developed for the architectural profession and its leaders who recognize the need to sharpen skills, share experiences, of</w:t>
      </w:r>
      <w:r w:rsidR="00B46903">
        <w:rPr>
          <w:rFonts w:ascii="Segoe UI" w:eastAsia="Times New Roman" w:hAnsi="Segoe UI" w:cs="Segoe UI"/>
          <w:i/>
          <w:iCs/>
          <w:color w:val="000000"/>
          <w:sz w:val="21"/>
          <w:szCs w:val="21"/>
        </w:rPr>
        <w:t>fer advice, and learn from</w:t>
      </w:r>
      <w:r w:rsidRPr="00D83DB4">
        <w:rPr>
          <w:rFonts w:ascii="Segoe UI" w:eastAsia="Times New Roman" w:hAnsi="Segoe UI" w:cs="Segoe UI"/>
          <w:i/>
          <w:iCs/>
          <w:color w:val="000000"/>
          <w:sz w:val="21"/>
          <w:szCs w:val="21"/>
        </w:rPr>
        <w:t xml:space="preserve"> peers better ways </w:t>
      </w:r>
      <w:r w:rsidR="00B46903">
        <w:rPr>
          <w:rFonts w:ascii="Segoe UI" w:eastAsia="Times New Roman" w:hAnsi="Segoe UI" w:cs="Segoe UI"/>
          <w:i/>
          <w:iCs/>
          <w:color w:val="000000"/>
          <w:sz w:val="21"/>
          <w:szCs w:val="21"/>
        </w:rPr>
        <w:t xml:space="preserve">to run a successful business. </w:t>
      </w:r>
      <w:r w:rsidR="00F46BA9">
        <w:rPr>
          <w:rFonts w:ascii="Segoe UI" w:eastAsia="Times New Roman" w:hAnsi="Segoe UI" w:cs="Segoe UI"/>
          <w:i/>
          <w:iCs/>
          <w:color w:val="000000"/>
          <w:sz w:val="21"/>
          <w:szCs w:val="21"/>
        </w:rPr>
        <w:t>Member</w:t>
      </w:r>
      <w:r w:rsidR="0009582E">
        <w:rPr>
          <w:rFonts w:ascii="Segoe UI" w:eastAsia="Times New Roman" w:hAnsi="Segoe UI" w:cs="Segoe UI"/>
          <w:i/>
          <w:iCs/>
          <w:color w:val="000000"/>
          <w:sz w:val="21"/>
          <w:szCs w:val="21"/>
        </w:rPr>
        <w:t>s</w:t>
      </w:r>
      <w:r w:rsidR="00B46903">
        <w:rPr>
          <w:rFonts w:ascii="Segoe UI" w:eastAsia="Times New Roman" w:hAnsi="Segoe UI" w:cs="Segoe UI"/>
          <w:i/>
          <w:iCs/>
          <w:color w:val="000000"/>
          <w:sz w:val="21"/>
          <w:szCs w:val="21"/>
        </w:rPr>
        <w:t xml:space="preserve"> </w:t>
      </w:r>
      <w:r w:rsidRPr="00D83DB4">
        <w:rPr>
          <w:rFonts w:ascii="Segoe UI" w:eastAsia="Times New Roman" w:hAnsi="Segoe UI" w:cs="Segoe UI"/>
          <w:i/>
          <w:iCs/>
          <w:color w:val="000000"/>
          <w:sz w:val="21"/>
          <w:szCs w:val="21"/>
        </w:rPr>
        <w:t>help</w:t>
      </w:r>
      <w:r w:rsidR="00B46903">
        <w:rPr>
          <w:rFonts w:ascii="Segoe UI" w:eastAsia="Times New Roman" w:hAnsi="Segoe UI" w:cs="Segoe UI"/>
          <w:i/>
          <w:iCs/>
          <w:color w:val="000000"/>
          <w:sz w:val="21"/>
          <w:szCs w:val="21"/>
        </w:rPr>
        <w:t xml:space="preserve"> each other</w:t>
      </w:r>
      <w:r w:rsidRPr="00D83DB4">
        <w:rPr>
          <w:rFonts w:ascii="Segoe UI" w:eastAsia="Times New Roman" w:hAnsi="Segoe UI" w:cs="Segoe UI"/>
          <w:i/>
          <w:iCs/>
          <w:color w:val="000000"/>
          <w:sz w:val="21"/>
          <w:szCs w:val="21"/>
        </w:rPr>
        <w:t xml:space="preserve"> tackle the day-to-day complexities of working in a time when the architecture industry is faced with many difficult challenges. Network members will share experiences and hard lessons learned over the years.</w:t>
      </w:r>
    </w:p>
    <w:p w:rsidR="00D83DB4" w:rsidRPr="00D83DB4" w:rsidRDefault="00D83DB4" w:rsidP="00D83DB4">
      <w:pPr>
        <w:spacing w:after="0" w:line="285" w:lineRule="atLeast"/>
        <w:rPr>
          <w:rFonts w:ascii="Segoe UI" w:eastAsia="Times New Roman" w:hAnsi="Segoe UI" w:cs="Segoe UI"/>
          <w:color w:val="000000"/>
          <w:sz w:val="21"/>
          <w:szCs w:val="21"/>
        </w:rPr>
      </w:pPr>
    </w:p>
    <w:p w:rsidR="00D83DB4" w:rsidRPr="00D83DB4" w:rsidRDefault="00D83DB4" w:rsidP="00D83DB4">
      <w:pPr>
        <w:spacing w:after="0" w:line="285" w:lineRule="atLeast"/>
        <w:rPr>
          <w:rFonts w:ascii="Segoe UI" w:eastAsia="Times New Roman" w:hAnsi="Segoe UI" w:cs="Segoe UI"/>
          <w:color w:val="000000"/>
          <w:sz w:val="21"/>
          <w:szCs w:val="21"/>
        </w:rPr>
      </w:pPr>
      <w:r w:rsidRPr="00D83DB4">
        <w:rPr>
          <w:rFonts w:ascii="Segoe UI" w:eastAsia="Times New Roman" w:hAnsi="Segoe UI" w:cs="Segoe UI"/>
          <w:i/>
          <w:iCs/>
          <w:color w:val="000000"/>
          <w:sz w:val="21"/>
          <w:szCs w:val="21"/>
        </w:rPr>
        <w:t xml:space="preserve">Each </w:t>
      </w:r>
      <w:r w:rsidR="00B46903">
        <w:rPr>
          <w:rFonts w:ascii="Segoe UI" w:eastAsia="Times New Roman" w:hAnsi="Segoe UI" w:cs="Segoe UI"/>
          <w:i/>
          <w:iCs/>
          <w:color w:val="000000"/>
          <w:sz w:val="21"/>
          <w:szCs w:val="21"/>
        </w:rPr>
        <w:t>peer group</w:t>
      </w:r>
      <w:r w:rsidRPr="00D83DB4">
        <w:rPr>
          <w:rFonts w:ascii="Segoe UI" w:eastAsia="Times New Roman" w:hAnsi="Segoe UI" w:cs="Segoe UI"/>
          <w:i/>
          <w:iCs/>
          <w:color w:val="000000"/>
          <w:sz w:val="21"/>
          <w:szCs w:val="21"/>
        </w:rPr>
        <w:t xml:space="preserve"> is comprised of similar types of firms from diverse geographic locations who meet via phone conference monthly to share their wisdom and learn from each other ways to improve their operations and increase their bottom lines. Network members share and compare various types of information including strategic marketing strengths and weaknesses, dos and don’ts of the industry, pitfalls to avoid, and approaches and techniques that will help firms soar.</w:t>
      </w:r>
    </w:p>
    <w:p w:rsidR="00D83DB4" w:rsidRDefault="00D83DB4" w:rsidP="00D83DB4">
      <w:pPr>
        <w:spacing w:after="0" w:line="285" w:lineRule="atLeast"/>
        <w:rPr>
          <w:rFonts w:ascii="Segoe UI" w:eastAsia="Times New Roman" w:hAnsi="Segoe UI" w:cs="Segoe UI"/>
          <w:b/>
          <w:bCs/>
          <w:color w:val="000000"/>
          <w:sz w:val="21"/>
          <w:szCs w:val="21"/>
        </w:rPr>
      </w:pPr>
    </w:p>
    <w:p w:rsidR="00D83DB4" w:rsidRDefault="00D83DB4" w:rsidP="00D83DB4">
      <w:pPr>
        <w:spacing w:after="0" w:line="285" w:lineRule="atLeast"/>
        <w:rPr>
          <w:rFonts w:ascii="Segoe UI" w:eastAsia="Times New Roman" w:hAnsi="Segoe UI" w:cs="Segoe UI"/>
          <w:b/>
          <w:bCs/>
          <w:color w:val="000000"/>
          <w:sz w:val="24"/>
          <w:szCs w:val="24"/>
          <w:u w:val="single"/>
        </w:rPr>
      </w:pPr>
      <w:r w:rsidRPr="00D672A5">
        <w:rPr>
          <w:rFonts w:ascii="Segoe UI" w:eastAsia="Times New Roman" w:hAnsi="Segoe UI" w:cs="Segoe UI"/>
          <w:b/>
          <w:bCs/>
          <w:color w:val="000000"/>
          <w:sz w:val="24"/>
          <w:szCs w:val="24"/>
          <w:u w:val="single"/>
        </w:rPr>
        <w:t>Expectations of You</w:t>
      </w:r>
    </w:p>
    <w:p w:rsidR="00D672A5" w:rsidRPr="00D672A5" w:rsidRDefault="00D672A5" w:rsidP="00D83DB4">
      <w:pPr>
        <w:spacing w:after="0" w:line="285" w:lineRule="atLeast"/>
        <w:rPr>
          <w:rFonts w:ascii="Segoe UI" w:eastAsia="Times New Roman" w:hAnsi="Segoe UI" w:cs="Segoe UI"/>
          <w:color w:val="000000"/>
          <w:sz w:val="24"/>
          <w:szCs w:val="24"/>
          <w:u w:val="single"/>
        </w:rPr>
      </w:pPr>
    </w:p>
    <w:p w:rsidR="00D83DB4" w:rsidRPr="00D83DB4" w:rsidRDefault="00D83DB4" w:rsidP="00D83DB4">
      <w:pPr>
        <w:spacing w:after="0" w:line="285" w:lineRule="atLeast"/>
        <w:rPr>
          <w:rFonts w:ascii="Segoe UI" w:eastAsia="Times New Roman" w:hAnsi="Segoe UI" w:cs="Segoe UI"/>
          <w:color w:val="000000"/>
          <w:sz w:val="21"/>
          <w:szCs w:val="21"/>
        </w:rPr>
      </w:pPr>
      <w:r w:rsidRPr="00D83DB4">
        <w:rPr>
          <w:rFonts w:ascii="Segoe UI" w:eastAsia="Times New Roman" w:hAnsi="Segoe UI" w:cs="Segoe UI"/>
          <w:color w:val="000000"/>
          <w:sz w:val="21"/>
          <w:szCs w:val="21"/>
        </w:rPr>
        <w:t xml:space="preserve">Each member commits to the program </w:t>
      </w:r>
      <w:r w:rsidRPr="00D83DB4">
        <w:rPr>
          <w:rFonts w:ascii="Segoe UI" w:eastAsia="Times New Roman" w:hAnsi="Segoe UI" w:cs="Segoe UI"/>
          <w:b/>
          <w:bCs/>
          <w:color w:val="000000"/>
          <w:sz w:val="21"/>
          <w:szCs w:val="21"/>
        </w:rPr>
        <w:t>for one year</w:t>
      </w:r>
      <w:r w:rsidRPr="00D83DB4">
        <w:rPr>
          <w:rFonts w:ascii="Segoe UI" w:eastAsia="Times New Roman" w:hAnsi="Segoe UI" w:cs="Segoe UI"/>
          <w:color w:val="000000"/>
          <w:sz w:val="21"/>
          <w:szCs w:val="21"/>
        </w:rPr>
        <w:t>. At the e</w:t>
      </w:r>
      <w:r>
        <w:rPr>
          <w:rFonts w:ascii="Segoe UI" w:eastAsia="Times New Roman" w:hAnsi="Segoe UI" w:cs="Segoe UI"/>
          <w:color w:val="000000"/>
          <w:sz w:val="21"/>
          <w:szCs w:val="21"/>
        </w:rPr>
        <w:t xml:space="preserve">nd of the year, individuals and </w:t>
      </w:r>
      <w:r w:rsidRPr="00D83DB4">
        <w:rPr>
          <w:rFonts w:ascii="Segoe UI" w:eastAsia="Times New Roman" w:hAnsi="Segoe UI" w:cs="Segoe UI"/>
          <w:color w:val="000000"/>
          <w:sz w:val="21"/>
          <w:szCs w:val="21"/>
        </w:rPr>
        <w:t xml:space="preserve">groups will evaluate the effectiveness of the program and opt in or opt out for the next year. </w:t>
      </w:r>
      <w:r>
        <w:rPr>
          <w:rFonts w:ascii="Segoe UI" w:eastAsia="Times New Roman" w:hAnsi="Segoe UI" w:cs="Segoe UI"/>
          <w:color w:val="000000"/>
          <w:sz w:val="21"/>
          <w:szCs w:val="21"/>
        </w:rPr>
        <w:t xml:space="preserve"> </w:t>
      </w:r>
      <w:r w:rsidRPr="00D83DB4">
        <w:rPr>
          <w:rFonts w:ascii="Segoe UI" w:eastAsia="Times New Roman" w:hAnsi="Segoe UI" w:cs="Segoe UI"/>
          <w:color w:val="000000"/>
          <w:sz w:val="21"/>
          <w:szCs w:val="21"/>
        </w:rPr>
        <w:t xml:space="preserve">Each member commits </w:t>
      </w:r>
      <w:r w:rsidRPr="00D83DB4">
        <w:rPr>
          <w:rFonts w:ascii="Segoe UI" w:eastAsia="Times New Roman" w:hAnsi="Segoe UI" w:cs="Segoe UI"/>
          <w:b/>
          <w:bCs/>
          <w:color w:val="000000"/>
          <w:sz w:val="21"/>
          <w:szCs w:val="21"/>
        </w:rPr>
        <w:t>to attend and be fully present</w:t>
      </w:r>
      <w:r w:rsidRPr="00D83DB4">
        <w:rPr>
          <w:rFonts w:ascii="Segoe UI" w:eastAsia="Times New Roman" w:hAnsi="Segoe UI" w:cs="Segoe UI"/>
          <w:color w:val="000000"/>
          <w:sz w:val="21"/>
          <w:szCs w:val="21"/>
        </w:rPr>
        <w:t xml:space="preserve"> on a one-hour monthly conference call.</w:t>
      </w:r>
      <w:r>
        <w:rPr>
          <w:rFonts w:ascii="Segoe UI" w:eastAsia="Times New Roman" w:hAnsi="Segoe UI" w:cs="Segoe UI"/>
          <w:color w:val="000000"/>
          <w:sz w:val="21"/>
          <w:szCs w:val="21"/>
        </w:rPr>
        <w:t xml:space="preserve"> </w:t>
      </w:r>
      <w:r w:rsidRPr="00D83DB4">
        <w:rPr>
          <w:rFonts w:ascii="Segoe UI" w:eastAsia="Times New Roman" w:hAnsi="Segoe UI" w:cs="Segoe UI"/>
          <w:bCs/>
          <w:color w:val="000000"/>
          <w:sz w:val="21"/>
          <w:szCs w:val="21"/>
        </w:rPr>
        <w:t>Each member agrees to maintain</w:t>
      </w:r>
      <w:r w:rsidRPr="00D83DB4">
        <w:rPr>
          <w:rFonts w:ascii="Segoe UI" w:eastAsia="Times New Roman" w:hAnsi="Segoe UI" w:cs="Segoe UI"/>
          <w:b/>
          <w:bCs/>
          <w:color w:val="000000"/>
          <w:sz w:val="21"/>
          <w:szCs w:val="21"/>
        </w:rPr>
        <w:t xml:space="preserve"> the standard of confidential</w:t>
      </w:r>
      <w:r>
        <w:rPr>
          <w:rFonts w:ascii="Segoe UI" w:eastAsia="Times New Roman" w:hAnsi="Segoe UI" w:cs="Segoe UI"/>
          <w:b/>
          <w:bCs/>
          <w:color w:val="000000"/>
          <w:sz w:val="21"/>
          <w:szCs w:val="21"/>
        </w:rPr>
        <w:t xml:space="preserve">ly </w:t>
      </w:r>
      <w:r w:rsidRPr="00D83DB4">
        <w:rPr>
          <w:rFonts w:ascii="Segoe UI" w:eastAsia="Times New Roman" w:hAnsi="Segoe UI" w:cs="Segoe UI"/>
          <w:bCs/>
          <w:color w:val="000000"/>
          <w:sz w:val="21"/>
          <w:szCs w:val="21"/>
        </w:rPr>
        <w:t>defined by the network group.</w:t>
      </w:r>
      <w:r>
        <w:rPr>
          <w:rFonts w:ascii="Segoe UI" w:eastAsia="Times New Roman" w:hAnsi="Segoe UI" w:cs="Segoe UI"/>
          <w:bCs/>
          <w:color w:val="000000"/>
          <w:sz w:val="21"/>
          <w:szCs w:val="21"/>
        </w:rPr>
        <w:t xml:space="preserve"> </w:t>
      </w:r>
      <w:r>
        <w:rPr>
          <w:rFonts w:ascii="Segoe UI" w:eastAsia="Times New Roman" w:hAnsi="Segoe UI" w:cs="Segoe UI"/>
          <w:color w:val="000000"/>
          <w:sz w:val="21"/>
          <w:szCs w:val="21"/>
        </w:rPr>
        <w:t>Each member is h</w:t>
      </w:r>
      <w:r w:rsidRPr="00D83DB4">
        <w:rPr>
          <w:rFonts w:ascii="Segoe UI" w:eastAsia="Times New Roman" w:hAnsi="Segoe UI" w:cs="Segoe UI"/>
          <w:color w:val="000000"/>
          <w:sz w:val="21"/>
          <w:szCs w:val="21"/>
        </w:rPr>
        <w:t xml:space="preserve">eld to </w:t>
      </w:r>
      <w:r w:rsidRPr="00D83DB4">
        <w:rPr>
          <w:rFonts w:ascii="Segoe UI" w:eastAsia="Times New Roman" w:hAnsi="Segoe UI" w:cs="Segoe UI"/>
          <w:b/>
          <w:bCs/>
          <w:color w:val="000000"/>
          <w:sz w:val="21"/>
          <w:szCs w:val="21"/>
        </w:rPr>
        <w:t>AIA Code of Ethics and Professional Conduct</w:t>
      </w:r>
      <w:r>
        <w:rPr>
          <w:rFonts w:ascii="Segoe UI" w:eastAsia="Times New Roman" w:hAnsi="Segoe UI" w:cs="Segoe UI"/>
          <w:b/>
          <w:bCs/>
          <w:color w:val="000000"/>
          <w:sz w:val="21"/>
          <w:szCs w:val="21"/>
        </w:rPr>
        <w:t>.</w:t>
      </w:r>
    </w:p>
    <w:p w:rsidR="00D83DB4" w:rsidRDefault="00D83DB4" w:rsidP="00D83DB4">
      <w:pPr>
        <w:spacing w:after="0" w:line="285" w:lineRule="atLeast"/>
        <w:rPr>
          <w:rFonts w:ascii="Segoe UI" w:eastAsia="Times New Roman" w:hAnsi="Segoe UI" w:cs="Segoe UI"/>
          <w:b/>
          <w:color w:val="000000"/>
          <w:sz w:val="24"/>
          <w:szCs w:val="24"/>
          <w:u w:val="single"/>
        </w:rPr>
      </w:pPr>
      <w:r w:rsidRPr="00D83DB4">
        <w:rPr>
          <w:rFonts w:ascii="Segoe UI" w:eastAsia="Times New Roman" w:hAnsi="Segoe UI" w:cs="Segoe UI"/>
          <w:color w:val="000000"/>
          <w:sz w:val="21"/>
          <w:szCs w:val="21"/>
        </w:rPr>
        <w:br/>
      </w:r>
      <w:r w:rsidRPr="00D672A5">
        <w:rPr>
          <w:rFonts w:ascii="Segoe UI" w:eastAsia="Times New Roman" w:hAnsi="Segoe UI" w:cs="Segoe UI"/>
          <w:b/>
          <w:bCs/>
          <w:color w:val="000000"/>
          <w:sz w:val="24"/>
          <w:szCs w:val="24"/>
          <w:u w:val="single"/>
        </w:rPr>
        <w:t xml:space="preserve">Expectations of the Group </w:t>
      </w:r>
      <w:r w:rsidR="00B46903" w:rsidRPr="00D672A5">
        <w:rPr>
          <w:rFonts w:ascii="Segoe UI" w:eastAsia="Times New Roman" w:hAnsi="Segoe UI" w:cs="Segoe UI"/>
          <w:b/>
          <w:color w:val="000000"/>
          <w:sz w:val="24"/>
          <w:szCs w:val="24"/>
          <w:u w:val="single"/>
        </w:rPr>
        <w:t>Moderator</w:t>
      </w:r>
    </w:p>
    <w:p w:rsidR="00D672A5" w:rsidRPr="00D672A5" w:rsidRDefault="00D672A5" w:rsidP="00D83DB4">
      <w:pPr>
        <w:spacing w:after="0" w:line="285" w:lineRule="atLeast"/>
        <w:rPr>
          <w:rFonts w:ascii="Segoe UI" w:eastAsia="Times New Roman" w:hAnsi="Segoe UI" w:cs="Segoe UI"/>
          <w:b/>
          <w:bCs/>
          <w:color w:val="000000"/>
          <w:sz w:val="24"/>
          <w:szCs w:val="24"/>
          <w:u w:val="single"/>
        </w:rPr>
      </w:pPr>
    </w:p>
    <w:p w:rsidR="00D672A5" w:rsidRDefault="0069595F" w:rsidP="00D83DB4">
      <w:pPr>
        <w:spacing w:after="0" w:line="285" w:lineRule="atLeast"/>
        <w:rPr>
          <w:rFonts w:ascii="Segoe UI" w:eastAsia="Times New Roman" w:hAnsi="Segoe UI" w:cs="Segoe UI"/>
          <w:color w:val="000000"/>
          <w:sz w:val="21"/>
          <w:szCs w:val="21"/>
        </w:rPr>
      </w:pPr>
      <w:r>
        <w:rPr>
          <w:rFonts w:ascii="Segoe UI" w:eastAsia="Times New Roman" w:hAnsi="Segoe UI" w:cs="Segoe UI"/>
          <w:color w:val="000000"/>
          <w:sz w:val="21"/>
          <w:szCs w:val="21"/>
        </w:rPr>
        <w:t xml:space="preserve">Each </w:t>
      </w:r>
      <w:r w:rsidR="00B46903">
        <w:rPr>
          <w:rFonts w:ascii="Segoe UI" w:eastAsia="Times New Roman" w:hAnsi="Segoe UI" w:cs="Segoe UI"/>
          <w:color w:val="000000"/>
          <w:sz w:val="21"/>
          <w:szCs w:val="21"/>
        </w:rPr>
        <w:t xml:space="preserve">peer </w:t>
      </w:r>
      <w:r>
        <w:rPr>
          <w:rFonts w:ascii="Segoe UI" w:eastAsia="Times New Roman" w:hAnsi="Segoe UI" w:cs="Segoe UI"/>
          <w:color w:val="000000"/>
          <w:sz w:val="21"/>
          <w:szCs w:val="21"/>
        </w:rPr>
        <w:t>group will select a moderator on the first call in the event no one or more than one person volunteers on the sign-up form. We reco</w:t>
      </w:r>
      <w:r w:rsidR="002B680B">
        <w:rPr>
          <w:rFonts w:ascii="Segoe UI" w:eastAsia="Times New Roman" w:hAnsi="Segoe UI" w:cs="Segoe UI"/>
          <w:color w:val="000000"/>
          <w:sz w:val="21"/>
          <w:szCs w:val="21"/>
        </w:rPr>
        <w:t>mmend those network members with</w:t>
      </w:r>
      <w:r>
        <w:rPr>
          <w:rFonts w:ascii="Segoe UI" w:eastAsia="Times New Roman" w:hAnsi="Segoe UI" w:cs="Segoe UI"/>
          <w:color w:val="000000"/>
          <w:sz w:val="21"/>
          <w:szCs w:val="21"/>
        </w:rPr>
        <w:t xml:space="preserve"> skills in consensus building, persistence, past small group leadership experience and </w:t>
      </w:r>
      <w:r w:rsidR="00B46903">
        <w:rPr>
          <w:rFonts w:ascii="Segoe UI" w:eastAsia="Times New Roman" w:hAnsi="Segoe UI" w:cs="Segoe UI"/>
          <w:color w:val="000000"/>
          <w:sz w:val="21"/>
          <w:szCs w:val="21"/>
        </w:rPr>
        <w:t xml:space="preserve">those with </w:t>
      </w:r>
      <w:r>
        <w:rPr>
          <w:rFonts w:ascii="Segoe UI" w:eastAsia="Times New Roman" w:hAnsi="Segoe UI" w:cs="Segoe UI"/>
          <w:color w:val="000000"/>
          <w:sz w:val="21"/>
          <w:szCs w:val="21"/>
        </w:rPr>
        <w:t>time to nurture the group volunteer</w:t>
      </w:r>
      <w:r w:rsidR="00B46903">
        <w:rPr>
          <w:rFonts w:ascii="Segoe UI" w:eastAsia="Times New Roman" w:hAnsi="Segoe UI" w:cs="Segoe UI"/>
          <w:color w:val="000000"/>
          <w:sz w:val="21"/>
          <w:szCs w:val="21"/>
        </w:rPr>
        <w:t xml:space="preserve"> to be a moderator</w:t>
      </w:r>
      <w:r>
        <w:rPr>
          <w:rFonts w:ascii="Segoe UI" w:eastAsia="Times New Roman" w:hAnsi="Segoe UI" w:cs="Segoe UI"/>
          <w:color w:val="000000"/>
          <w:sz w:val="21"/>
          <w:szCs w:val="21"/>
        </w:rPr>
        <w:t xml:space="preserve">. The moderator is responsible for collecting the 311 questions into an agenda and moderating the </w:t>
      </w:r>
      <w:r w:rsidR="00B46903">
        <w:rPr>
          <w:rFonts w:ascii="Segoe UI" w:eastAsia="Times New Roman" w:hAnsi="Segoe UI" w:cs="Segoe UI"/>
          <w:color w:val="000000"/>
          <w:sz w:val="21"/>
          <w:szCs w:val="21"/>
        </w:rPr>
        <w:t xml:space="preserve">monthly "311" </w:t>
      </w:r>
      <w:r>
        <w:rPr>
          <w:rFonts w:ascii="Segoe UI" w:eastAsia="Times New Roman" w:hAnsi="Segoe UI" w:cs="Segoe UI"/>
          <w:color w:val="000000"/>
          <w:sz w:val="21"/>
          <w:szCs w:val="21"/>
        </w:rPr>
        <w:t>conference calls</w:t>
      </w:r>
      <w:r w:rsidR="002B680B">
        <w:rPr>
          <w:rFonts w:ascii="Segoe UI" w:eastAsia="Times New Roman" w:hAnsi="Segoe UI" w:cs="Segoe UI"/>
          <w:color w:val="000000"/>
          <w:sz w:val="21"/>
          <w:szCs w:val="21"/>
        </w:rPr>
        <w:t xml:space="preserve"> (see below for 311 description)</w:t>
      </w:r>
      <w:r>
        <w:rPr>
          <w:rFonts w:ascii="Segoe UI" w:eastAsia="Times New Roman" w:hAnsi="Segoe UI" w:cs="Segoe UI"/>
          <w:color w:val="000000"/>
          <w:sz w:val="21"/>
          <w:szCs w:val="21"/>
        </w:rPr>
        <w:t xml:space="preserve">. The moderator is also responsible for </w:t>
      </w:r>
      <w:r w:rsidR="00D83DB4" w:rsidRPr="00D83DB4">
        <w:rPr>
          <w:rFonts w:ascii="Segoe UI" w:eastAsia="Times New Roman" w:hAnsi="Segoe UI" w:cs="Segoe UI"/>
          <w:color w:val="000000"/>
          <w:sz w:val="21"/>
          <w:szCs w:val="21"/>
        </w:rPr>
        <w:t xml:space="preserve">reporting concerns </w:t>
      </w:r>
      <w:r>
        <w:rPr>
          <w:rFonts w:ascii="Segoe UI" w:eastAsia="Times New Roman" w:hAnsi="Segoe UI" w:cs="Segoe UI"/>
          <w:color w:val="000000"/>
          <w:sz w:val="21"/>
          <w:szCs w:val="21"/>
        </w:rPr>
        <w:t xml:space="preserve">and </w:t>
      </w:r>
      <w:r w:rsidR="00D83DB4" w:rsidRPr="00D83DB4">
        <w:rPr>
          <w:rFonts w:ascii="Segoe UI" w:eastAsia="Times New Roman" w:hAnsi="Segoe UI" w:cs="Segoe UI"/>
          <w:color w:val="000000"/>
          <w:sz w:val="21"/>
          <w:szCs w:val="21"/>
        </w:rPr>
        <w:t xml:space="preserve">needs to AIA </w:t>
      </w:r>
      <w:r w:rsidR="00B46903">
        <w:rPr>
          <w:rFonts w:ascii="Segoe UI" w:eastAsia="Times New Roman" w:hAnsi="Segoe UI" w:cs="Segoe UI"/>
          <w:color w:val="000000"/>
          <w:sz w:val="21"/>
          <w:szCs w:val="21"/>
        </w:rPr>
        <w:t>Peer Network Leadership Committee</w:t>
      </w:r>
      <w:r>
        <w:rPr>
          <w:rFonts w:ascii="Segoe UI" w:eastAsia="Times New Roman" w:hAnsi="Segoe UI" w:cs="Segoe UI"/>
          <w:color w:val="000000"/>
          <w:sz w:val="21"/>
          <w:szCs w:val="21"/>
        </w:rPr>
        <w:t xml:space="preserve"> (such as requesting replacement members) and</w:t>
      </w:r>
      <w:r w:rsidR="00D83DB4" w:rsidRPr="00D83DB4">
        <w:rPr>
          <w:rFonts w:ascii="Segoe UI" w:eastAsia="Times New Roman" w:hAnsi="Segoe UI" w:cs="Segoe UI"/>
          <w:color w:val="000000"/>
          <w:sz w:val="21"/>
          <w:szCs w:val="21"/>
        </w:rPr>
        <w:t xml:space="preserve"> submitting </w:t>
      </w:r>
      <w:r>
        <w:rPr>
          <w:rFonts w:ascii="Segoe UI" w:eastAsia="Times New Roman" w:hAnsi="Segoe UI" w:cs="Segoe UI"/>
          <w:color w:val="000000"/>
          <w:sz w:val="21"/>
          <w:szCs w:val="21"/>
        </w:rPr>
        <w:t>a one-page annual report to the AIA.</w:t>
      </w:r>
      <w:r w:rsidR="00D83DB4" w:rsidRPr="00D83DB4">
        <w:rPr>
          <w:rFonts w:ascii="Segoe UI" w:eastAsia="Times New Roman" w:hAnsi="Segoe UI" w:cs="Segoe UI"/>
          <w:color w:val="000000"/>
          <w:sz w:val="21"/>
          <w:szCs w:val="21"/>
        </w:rPr>
        <w:br/>
      </w:r>
      <w:r w:rsidR="00D83DB4" w:rsidRPr="00D83DB4">
        <w:rPr>
          <w:rFonts w:ascii="Segoe UI" w:eastAsia="Times New Roman" w:hAnsi="Segoe UI" w:cs="Segoe UI"/>
          <w:color w:val="000000"/>
          <w:sz w:val="21"/>
          <w:szCs w:val="21"/>
        </w:rPr>
        <w:br/>
      </w:r>
      <w:r w:rsidR="00D83DB4" w:rsidRPr="00D672A5">
        <w:rPr>
          <w:rFonts w:ascii="Segoe UI" w:eastAsia="Times New Roman" w:hAnsi="Segoe UI" w:cs="Segoe UI"/>
          <w:b/>
          <w:bCs/>
          <w:color w:val="000000"/>
          <w:sz w:val="24"/>
          <w:szCs w:val="24"/>
          <w:u w:val="single"/>
        </w:rPr>
        <w:t xml:space="preserve">How Groups are </w:t>
      </w:r>
      <w:proofErr w:type="gramStart"/>
      <w:r w:rsidR="00D83DB4" w:rsidRPr="00D672A5">
        <w:rPr>
          <w:rFonts w:ascii="Segoe UI" w:eastAsia="Times New Roman" w:hAnsi="Segoe UI" w:cs="Segoe UI"/>
          <w:b/>
          <w:bCs/>
          <w:color w:val="000000"/>
          <w:sz w:val="24"/>
          <w:szCs w:val="24"/>
          <w:u w:val="single"/>
        </w:rPr>
        <w:t>Formed</w:t>
      </w:r>
      <w:proofErr w:type="gramEnd"/>
      <w:r w:rsidR="00D83DB4" w:rsidRPr="00D83DB4">
        <w:rPr>
          <w:rFonts w:ascii="Segoe UI" w:eastAsia="Times New Roman" w:hAnsi="Segoe UI" w:cs="Segoe UI"/>
          <w:b/>
          <w:bCs/>
          <w:color w:val="000000"/>
          <w:sz w:val="21"/>
          <w:szCs w:val="21"/>
        </w:rPr>
        <w:t xml:space="preserve"> </w:t>
      </w:r>
    </w:p>
    <w:p w:rsidR="00D83DB4" w:rsidRPr="00D83DB4" w:rsidRDefault="00D83DB4" w:rsidP="00D83DB4">
      <w:pPr>
        <w:spacing w:after="0" w:line="285" w:lineRule="atLeast"/>
        <w:rPr>
          <w:rFonts w:ascii="Segoe UI" w:eastAsia="Times New Roman" w:hAnsi="Segoe UI" w:cs="Segoe UI"/>
          <w:color w:val="000000"/>
          <w:sz w:val="21"/>
          <w:szCs w:val="21"/>
        </w:rPr>
      </w:pPr>
      <w:bookmarkStart w:id="0" w:name="_GoBack"/>
      <w:bookmarkEnd w:id="0"/>
      <w:r w:rsidRPr="00D83DB4">
        <w:rPr>
          <w:rFonts w:ascii="Segoe UI" w:eastAsia="Times New Roman" w:hAnsi="Segoe UI" w:cs="Segoe UI"/>
          <w:color w:val="000000"/>
          <w:sz w:val="21"/>
          <w:szCs w:val="21"/>
        </w:rPr>
        <w:br/>
        <w:t xml:space="preserve">Groups formed based on the criteria in the application: similarity in market, services, and methods of communications and </w:t>
      </w:r>
      <w:r w:rsidR="004645C8" w:rsidRPr="00D83DB4">
        <w:rPr>
          <w:rFonts w:ascii="Segoe UI" w:eastAsia="Times New Roman" w:hAnsi="Segoe UI" w:cs="Segoe UI"/>
          <w:color w:val="000000"/>
          <w:sz w:val="21"/>
          <w:szCs w:val="21"/>
        </w:rPr>
        <w:t>diversity</w:t>
      </w:r>
      <w:r w:rsidRPr="00D83DB4">
        <w:rPr>
          <w:rFonts w:ascii="Segoe UI" w:eastAsia="Times New Roman" w:hAnsi="Segoe UI" w:cs="Segoe UI"/>
          <w:color w:val="000000"/>
          <w:sz w:val="21"/>
          <w:szCs w:val="21"/>
        </w:rPr>
        <w:t xml:space="preserve"> in experience and geographic location. Groups are composed of </w:t>
      </w:r>
      <w:r w:rsidR="002B680B">
        <w:rPr>
          <w:rFonts w:ascii="Segoe UI" w:eastAsia="Times New Roman" w:hAnsi="Segoe UI" w:cs="Segoe UI"/>
          <w:color w:val="000000"/>
          <w:sz w:val="21"/>
          <w:szCs w:val="21"/>
        </w:rPr>
        <w:t xml:space="preserve">five </w:t>
      </w:r>
      <w:r w:rsidRPr="00D83DB4">
        <w:rPr>
          <w:rFonts w:ascii="Segoe UI" w:eastAsia="Times New Roman" w:hAnsi="Segoe UI" w:cs="Segoe UI"/>
          <w:color w:val="000000"/>
          <w:sz w:val="21"/>
          <w:szCs w:val="21"/>
        </w:rPr>
        <w:t xml:space="preserve">AIA members. In order to ensure immediate value to all participants, groups will be formed when five AIA members have been identified and will be filled until the maximum is </w:t>
      </w:r>
      <w:r w:rsidR="004645C8" w:rsidRPr="00D83DB4">
        <w:rPr>
          <w:rFonts w:ascii="Segoe UI" w:eastAsia="Times New Roman" w:hAnsi="Segoe UI" w:cs="Segoe UI"/>
          <w:color w:val="000000"/>
          <w:sz w:val="21"/>
          <w:szCs w:val="21"/>
        </w:rPr>
        <w:t>satisfied</w:t>
      </w:r>
      <w:r w:rsidRPr="00D83DB4">
        <w:rPr>
          <w:rFonts w:ascii="Segoe UI" w:eastAsia="Times New Roman" w:hAnsi="Segoe UI" w:cs="Segoe UI"/>
          <w:color w:val="000000"/>
          <w:sz w:val="21"/>
          <w:szCs w:val="21"/>
        </w:rPr>
        <w:t xml:space="preserve">. </w:t>
      </w:r>
    </w:p>
    <w:p w:rsidR="00D63BA0" w:rsidRDefault="00D63BA0" w:rsidP="00D63BA0">
      <w:pPr>
        <w:spacing w:after="0" w:line="285" w:lineRule="atLeast"/>
        <w:rPr>
          <w:rFonts w:ascii="Segoe UI" w:eastAsia="Times New Roman" w:hAnsi="Segoe UI" w:cs="Segoe UI"/>
          <w:b/>
          <w:bCs/>
          <w:color w:val="000000"/>
          <w:sz w:val="24"/>
          <w:szCs w:val="24"/>
          <w:u w:val="single"/>
        </w:rPr>
      </w:pPr>
      <w:r w:rsidRPr="00D672A5">
        <w:rPr>
          <w:rFonts w:ascii="Segoe UI" w:eastAsia="Times New Roman" w:hAnsi="Segoe UI" w:cs="Segoe UI"/>
          <w:b/>
          <w:bCs/>
          <w:color w:val="000000"/>
          <w:sz w:val="24"/>
          <w:szCs w:val="24"/>
          <w:u w:val="single"/>
        </w:rPr>
        <w:t>311 + 911</w:t>
      </w:r>
    </w:p>
    <w:p w:rsidR="00D672A5" w:rsidRPr="00D672A5" w:rsidRDefault="00D672A5" w:rsidP="00D63BA0">
      <w:pPr>
        <w:spacing w:after="0" w:line="285" w:lineRule="atLeast"/>
        <w:rPr>
          <w:rFonts w:ascii="Segoe UI" w:eastAsia="Times New Roman" w:hAnsi="Segoe UI" w:cs="Segoe UI"/>
          <w:b/>
          <w:bCs/>
          <w:color w:val="000000"/>
          <w:sz w:val="24"/>
          <w:szCs w:val="24"/>
          <w:u w:val="single"/>
        </w:rPr>
      </w:pPr>
    </w:p>
    <w:p w:rsidR="00D63BA0" w:rsidRPr="004645C8" w:rsidRDefault="00D63BA0" w:rsidP="00D63BA0">
      <w:pPr>
        <w:spacing w:after="0" w:line="285" w:lineRule="atLeast"/>
        <w:rPr>
          <w:rFonts w:ascii="Segoe UI" w:eastAsia="Times New Roman" w:hAnsi="Segoe UI" w:cs="Segoe UI"/>
          <w:bCs/>
          <w:color w:val="000000"/>
          <w:sz w:val="21"/>
          <w:szCs w:val="21"/>
        </w:rPr>
      </w:pPr>
      <w:r>
        <w:rPr>
          <w:rFonts w:ascii="Segoe UI" w:eastAsia="Times New Roman" w:hAnsi="Segoe UI" w:cs="Segoe UI"/>
          <w:bCs/>
          <w:color w:val="000000"/>
          <w:sz w:val="21"/>
          <w:szCs w:val="21"/>
        </w:rPr>
        <w:t>The network</w:t>
      </w:r>
      <w:r w:rsidRPr="004645C8">
        <w:rPr>
          <w:rFonts w:ascii="Segoe UI" w:eastAsia="Times New Roman" w:hAnsi="Segoe UI" w:cs="Segoe UI"/>
          <w:bCs/>
          <w:color w:val="000000"/>
          <w:sz w:val="21"/>
          <w:szCs w:val="21"/>
        </w:rPr>
        <w:t xml:space="preserve"> offer</w:t>
      </w:r>
      <w:r>
        <w:rPr>
          <w:rFonts w:ascii="Segoe UI" w:eastAsia="Times New Roman" w:hAnsi="Segoe UI" w:cs="Segoe UI"/>
          <w:bCs/>
          <w:color w:val="000000"/>
          <w:sz w:val="21"/>
          <w:szCs w:val="21"/>
        </w:rPr>
        <w:t>s</w:t>
      </w:r>
      <w:r w:rsidRPr="004645C8">
        <w:rPr>
          <w:rFonts w:ascii="Segoe UI" w:eastAsia="Times New Roman" w:hAnsi="Segoe UI" w:cs="Segoe UI"/>
          <w:bCs/>
          <w:color w:val="000000"/>
          <w:sz w:val="21"/>
          <w:szCs w:val="21"/>
        </w:rPr>
        <w:t xml:space="preserve"> two ways to interact with the </w:t>
      </w:r>
      <w:r w:rsidR="002B680B">
        <w:rPr>
          <w:rFonts w:ascii="Segoe UI" w:eastAsia="Times New Roman" w:hAnsi="Segoe UI" w:cs="Segoe UI"/>
          <w:bCs/>
          <w:color w:val="000000"/>
          <w:sz w:val="21"/>
          <w:szCs w:val="21"/>
        </w:rPr>
        <w:t>members of your group or larger network</w:t>
      </w:r>
      <w:r w:rsidRPr="004645C8">
        <w:rPr>
          <w:rFonts w:ascii="Segoe UI" w:eastAsia="Times New Roman" w:hAnsi="Segoe UI" w:cs="Segoe UI"/>
          <w:bCs/>
          <w:color w:val="000000"/>
          <w:sz w:val="21"/>
          <w:szCs w:val="21"/>
        </w:rPr>
        <w:t xml:space="preserve">. </w:t>
      </w:r>
      <w:r>
        <w:rPr>
          <w:rFonts w:ascii="Segoe UI" w:eastAsia="Times New Roman" w:hAnsi="Segoe UI" w:cs="Segoe UI"/>
          <w:bCs/>
          <w:color w:val="000000"/>
          <w:sz w:val="21"/>
          <w:szCs w:val="21"/>
        </w:rPr>
        <w:t>"311" q</w:t>
      </w:r>
      <w:r w:rsidRPr="004645C8">
        <w:rPr>
          <w:rFonts w:ascii="Segoe UI" w:eastAsia="Times New Roman" w:hAnsi="Segoe UI" w:cs="Segoe UI"/>
          <w:bCs/>
          <w:color w:val="000000"/>
          <w:sz w:val="21"/>
          <w:szCs w:val="21"/>
        </w:rPr>
        <w:t>uestions are submitted to the moderator for round-robin feedback on broad issues</w:t>
      </w:r>
      <w:r>
        <w:rPr>
          <w:rFonts w:ascii="Segoe UI" w:eastAsia="Times New Roman" w:hAnsi="Segoe UI" w:cs="Segoe UI"/>
          <w:bCs/>
          <w:color w:val="000000"/>
          <w:sz w:val="21"/>
          <w:szCs w:val="21"/>
        </w:rPr>
        <w:t xml:space="preserve"> on the monthly conference calls. Time-sensitive "911" questions are sent directly from the member to the </w:t>
      </w:r>
      <w:r w:rsidRPr="004645C8">
        <w:rPr>
          <w:rFonts w:ascii="Segoe UI" w:eastAsia="Times New Roman" w:hAnsi="Segoe UI" w:cs="Segoe UI"/>
          <w:bCs/>
          <w:i/>
          <w:color w:val="000000"/>
          <w:sz w:val="21"/>
          <w:szCs w:val="21"/>
        </w:rPr>
        <w:t>entire group</w:t>
      </w:r>
      <w:r>
        <w:rPr>
          <w:rFonts w:ascii="Segoe UI" w:eastAsia="Times New Roman" w:hAnsi="Segoe UI" w:cs="Segoe UI"/>
          <w:bCs/>
          <w:color w:val="000000"/>
          <w:sz w:val="21"/>
          <w:szCs w:val="21"/>
        </w:rPr>
        <w:t xml:space="preserve"> via </w:t>
      </w:r>
      <w:r w:rsidRPr="004645C8">
        <w:rPr>
          <w:rFonts w:ascii="Segoe UI" w:eastAsia="Times New Roman" w:hAnsi="Segoe UI" w:cs="Segoe UI"/>
          <w:bCs/>
          <w:i/>
          <w:color w:val="000000"/>
          <w:sz w:val="21"/>
          <w:szCs w:val="21"/>
        </w:rPr>
        <w:t>email</w:t>
      </w:r>
      <w:r>
        <w:rPr>
          <w:rFonts w:ascii="Segoe UI" w:eastAsia="Times New Roman" w:hAnsi="Segoe UI" w:cs="Segoe UI"/>
          <w:bCs/>
          <w:color w:val="000000"/>
          <w:sz w:val="21"/>
          <w:szCs w:val="21"/>
        </w:rPr>
        <w:t>. We distinguish between these two types of interactions to establish opportunity for immediate responses and balanced group time.</w:t>
      </w:r>
    </w:p>
    <w:p w:rsidR="002B680B" w:rsidRDefault="002B680B" w:rsidP="00BA0E8C">
      <w:pPr>
        <w:spacing w:after="0" w:line="285" w:lineRule="atLeast"/>
        <w:rPr>
          <w:rFonts w:ascii="Segoe UI" w:eastAsia="Times New Roman" w:hAnsi="Segoe UI" w:cs="Segoe UI"/>
          <w:b/>
          <w:bCs/>
          <w:color w:val="000000"/>
          <w:sz w:val="24"/>
          <w:szCs w:val="24"/>
        </w:rPr>
      </w:pPr>
    </w:p>
    <w:p w:rsidR="00D672A5" w:rsidRDefault="00D672A5" w:rsidP="00BA0E8C">
      <w:pPr>
        <w:spacing w:after="0" w:line="285" w:lineRule="atLeast"/>
        <w:rPr>
          <w:rFonts w:ascii="Segoe UI" w:eastAsia="Times New Roman" w:hAnsi="Segoe UI" w:cs="Segoe UI"/>
          <w:b/>
          <w:bCs/>
          <w:color w:val="000000"/>
          <w:sz w:val="24"/>
          <w:szCs w:val="24"/>
          <w:u w:val="single"/>
        </w:rPr>
      </w:pPr>
    </w:p>
    <w:p w:rsidR="009B3076" w:rsidRPr="00D672A5" w:rsidRDefault="00D83DB4" w:rsidP="00BA0E8C">
      <w:pPr>
        <w:spacing w:after="0" w:line="285" w:lineRule="atLeast"/>
        <w:rPr>
          <w:rFonts w:ascii="Segoe UI" w:eastAsia="Times New Roman" w:hAnsi="Segoe UI" w:cs="Segoe UI"/>
          <w:b/>
          <w:bCs/>
          <w:color w:val="000000"/>
          <w:sz w:val="24"/>
          <w:szCs w:val="24"/>
          <w:u w:val="single"/>
        </w:rPr>
      </w:pPr>
      <w:r w:rsidRPr="00D672A5">
        <w:rPr>
          <w:rFonts w:ascii="Segoe UI" w:eastAsia="Times New Roman" w:hAnsi="Segoe UI" w:cs="Segoe UI"/>
          <w:b/>
          <w:bCs/>
          <w:color w:val="000000"/>
          <w:sz w:val="24"/>
          <w:szCs w:val="24"/>
          <w:u w:val="single"/>
        </w:rPr>
        <w:lastRenderedPageBreak/>
        <w:t xml:space="preserve">First Meeting </w:t>
      </w:r>
      <w:r w:rsidR="009B3076" w:rsidRPr="00D672A5">
        <w:rPr>
          <w:rFonts w:ascii="Segoe UI" w:eastAsia="Times New Roman" w:hAnsi="Segoe UI" w:cs="Segoe UI"/>
          <w:b/>
          <w:bCs/>
          <w:color w:val="000000"/>
          <w:sz w:val="24"/>
          <w:szCs w:val="24"/>
          <w:u w:val="single"/>
        </w:rPr>
        <w:t>Packet</w:t>
      </w:r>
    </w:p>
    <w:p w:rsidR="00AE5E24" w:rsidRDefault="00E63994" w:rsidP="00AE5E24">
      <w:pPr>
        <w:pStyle w:val="ListParagraph"/>
        <w:numPr>
          <w:ilvl w:val="0"/>
          <w:numId w:val="4"/>
        </w:numPr>
        <w:spacing w:after="0" w:line="285" w:lineRule="atLeast"/>
        <w:rPr>
          <w:rFonts w:ascii="Segoe UI" w:eastAsia="Times New Roman" w:hAnsi="Segoe UI" w:cs="Segoe UI"/>
          <w:bCs/>
          <w:color w:val="000000"/>
          <w:sz w:val="21"/>
          <w:szCs w:val="21"/>
        </w:rPr>
      </w:pPr>
      <w:r w:rsidRPr="00AE5E24">
        <w:rPr>
          <w:rFonts w:ascii="Segoe UI" w:eastAsia="Times New Roman" w:hAnsi="Segoe UI" w:cs="Segoe UI"/>
          <w:bCs/>
          <w:color w:val="000000"/>
          <w:sz w:val="21"/>
          <w:szCs w:val="21"/>
        </w:rPr>
        <w:t>Complete form data includes</w:t>
      </w:r>
      <w:r w:rsidR="00AE5E24">
        <w:rPr>
          <w:rFonts w:ascii="Segoe UI" w:eastAsia="Times New Roman" w:hAnsi="Segoe UI" w:cs="Segoe UI"/>
          <w:bCs/>
          <w:color w:val="000000"/>
          <w:sz w:val="21"/>
          <w:szCs w:val="21"/>
        </w:rPr>
        <w:t>:</w:t>
      </w:r>
    </w:p>
    <w:p w:rsidR="00AE5E24" w:rsidRDefault="00E63994" w:rsidP="00AE5E24">
      <w:pPr>
        <w:pStyle w:val="ListParagraph"/>
        <w:numPr>
          <w:ilvl w:val="1"/>
          <w:numId w:val="4"/>
        </w:numPr>
        <w:spacing w:after="0" w:line="285" w:lineRule="atLeast"/>
        <w:rPr>
          <w:rFonts w:ascii="Segoe UI" w:eastAsia="Times New Roman" w:hAnsi="Segoe UI" w:cs="Segoe UI"/>
          <w:bCs/>
          <w:color w:val="000000"/>
          <w:sz w:val="21"/>
          <w:szCs w:val="21"/>
        </w:rPr>
      </w:pPr>
      <w:r w:rsidRPr="00AE5E24">
        <w:rPr>
          <w:rFonts w:ascii="Segoe UI" w:eastAsia="Times New Roman" w:hAnsi="Segoe UI" w:cs="Segoe UI"/>
          <w:bCs/>
          <w:color w:val="000000"/>
          <w:sz w:val="21"/>
          <w:szCs w:val="21"/>
        </w:rPr>
        <w:t>contact info</w:t>
      </w:r>
    </w:p>
    <w:p w:rsidR="00AE5E24" w:rsidRDefault="00E63994" w:rsidP="00AE5E24">
      <w:pPr>
        <w:pStyle w:val="ListParagraph"/>
        <w:numPr>
          <w:ilvl w:val="1"/>
          <w:numId w:val="4"/>
        </w:numPr>
        <w:spacing w:after="0" w:line="285" w:lineRule="atLeast"/>
        <w:rPr>
          <w:rFonts w:ascii="Segoe UI" w:eastAsia="Times New Roman" w:hAnsi="Segoe UI" w:cs="Segoe UI"/>
          <w:bCs/>
          <w:color w:val="000000"/>
          <w:sz w:val="21"/>
          <w:szCs w:val="21"/>
        </w:rPr>
      </w:pPr>
      <w:r w:rsidRPr="00AE5E24">
        <w:rPr>
          <w:rFonts w:ascii="Segoe UI" w:eastAsia="Times New Roman" w:hAnsi="Segoe UI" w:cs="Segoe UI"/>
          <w:bCs/>
          <w:color w:val="000000"/>
          <w:sz w:val="21"/>
          <w:szCs w:val="21"/>
        </w:rPr>
        <w:t xml:space="preserve">bio </w:t>
      </w:r>
      <w:r w:rsidR="00AE5E24">
        <w:rPr>
          <w:rFonts w:ascii="Segoe UI" w:eastAsia="Times New Roman" w:hAnsi="Segoe UI" w:cs="Segoe UI"/>
          <w:bCs/>
          <w:color w:val="000000"/>
          <w:sz w:val="21"/>
          <w:szCs w:val="21"/>
        </w:rPr>
        <w:t>(get to know</w:t>
      </w:r>
      <w:r w:rsidR="002B680B">
        <w:rPr>
          <w:rFonts w:ascii="Segoe UI" w:eastAsia="Times New Roman" w:hAnsi="Segoe UI" w:cs="Segoe UI"/>
          <w:bCs/>
          <w:color w:val="000000"/>
          <w:sz w:val="21"/>
          <w:szCs w:val="21"/>
        </w:rPr>
        <w:t xml:space="preserve"> each other</w:t>
      </w:r>
      <w:r w:rsidR="00AE5E24">
        <w:rPr>
          <w:rFonts w:ascii="Segoe UI" w:eastAsia="Times New Roman" w:hAnsi="Segoe UI" w:cs="Segoe UI"/>
          <w:bCs/>
          <w:color w:val="000000"/>
          <w:sz w:val="21"/>
          <w:szCs w:val="21"/>
        </w:rPr>
        <w:t>)</w:t>
      </w:r>
    </w:p>
    <w:p w:rsidR="00E63994" w:rsidRPr="00AE5E24" w:rsidRDefault="00AE5E24" w:rsidP="00AE5E24">
      <w:pPr>
        <w:pStyle w:val="ListParagraph"/>
        <w:numPr>
          <w:ilvl w:val="1"/>
          <w:numId w:val="4"/>
        </w:numPr>
        <w:spacing w:after="0" w:line="285" w:lineRule="atLeast"/>
        <w:rPr>
          <w:rFonts w:ascii="Segoe UI" w:eastAsia="Times New Roman" w:hAnsi="Segoe UI" w:cs="Segoe UI"/>
          <w:bCs/>
          <w:color w:val="000000"/>
          <w:sz w:val="21"/>
          <w:szCs w:val="21"/>
        </w:rPr>
      </w:pPr>
      <w:r>
        <w:rPr>
          <w:rFonts w:ascii="Segoe UI" w:eastAsia="Times New Roman" w:hAnsi="Segoe UI" w:cs="Segoe UI"/>
          <w:bCs/>
          <w:color w:val="000000"/>
          <w:sz w:val="21"/>
          <w:szCs w:val="21"/>
        </w:rPr>
        <w:t xml:space="preserve">other survey data </w:t>
      </w:r>
      <w:r w:rsidR="00E63994" w:rsidRPr="00AE5E24">
        <w:rPr>
          <w:rFonts w:ascii="Segoe UI" w:eastAsia="Times New Roman" w:hAnsi="Segoe UI" w:cs="Segoe UI"/>
          <w:bCs/>
          <w:color w:val="000000"/>
          <w:sz w:val="21"/>
          <w:szCs w:val="21"/>
        </w:rPr>
        <w:t>(list of suggested topics to get started)</w:t>
      </w:r>
    </w:p>
    <w:p w:rsidR="00AE5E24" w:rsidRPr="00AE5E24" w:rsidRDefault="00D83DB4" w:rsidP="00AE5E24">
      <w:pPr>
        <w:pStyle w:val="ListParagraph"/>
        <w:numPr>
          <w:ilvl w:val="0"/>
          <w:numId w:val="4"/>
        </w:numPr>
        <w:spacing w:after="0" w:line="285" w:lineRule="atLeast"/>
        <w:rPr>
          <w:rFonts w:ascii="Segoe UI" w:eastAsia="Times New Roman" w:hAnsi="Segoe UI" w:cs="Segoe UI"/>
          <w:color w:val="000000"/>
          <w:sz w:val="21"/>
          <w:szCs w:val="21"/>
        </w:rPr>
      </w:pPr>
      <w:r w:rsidRPr="00AE5E24">
        <w:rPr>
          <w:rFonts w:ascii="Segoe UI" w:eastAsia="Times New Roman" w:hAnsi="Segoe UI" w:cs="Segoe UI"/>
          <w:bCs/>
          <w:color w:val="000000"/>
          <w:sz w:val="21"/>
          <w:szCs w:val="21"/>
        </w:rPr>
        <w:t xml:space="preserve">Agenda </w:t>
      </w:r>
      <w:r w:rsidR="00E63994" w:rsidRPr="00AE5E24">
        <w:rPr>
          <w:rFonts w:ascii="Segoe UI" w:eastAsia="Times New Roman" w:hAnsi="Segoe UI" w:cs="Segoe UI"/>
          <w:bCs/>
          <w:color w:val="000000"/>
          <w:sz w:val="21"/>
          <w:szCs w:val="21"/>
        </w:rPr>
        <w:t xml:space="preserve">#1 </w:t>
      </w:r>
    </w:p>
    <w:p w:rsidR="004645C8" w:rsidRPr="00AE5E24" w:rsidRDefault="004645C8" w:rsidP="00AE5E24">
      <w:pPr>
        <w:pStyle w:val="ListParagraph"/>
        <w:numPr>
          <w:ilvl w:val="1"/>
          <w:numId w:val="4"/>
        </w:numPr>
        <w:spacing w:after="0" w:line="285" w:lineRule="atLeast"/>
        <w:rPr>
          <w:rFonts w:ascii="Segoe UI" w:eastAsia="Times New Roman" w:hAnsi="Segoe UI" w:cs="Segoe UI"/>
          <w:color w:val="000000"/>
          <w:sz w:val="21"/>
          <w:szCs w:val="21"/>
        </w:rPr>
      </w:pPr>
      <w:r w:rsidRPr="00AE5E24">
        <w:rPr>
          <w:rFonts w:ascii="Segoe UI" w:eastAsia="Times New Roman" w:hAnsi="Segoe UI" w:cs="Segoe UI"/>
          <w:color w:val="000000"/>
          <w:sz w:val="21"/>
          <w:szCs w:val="21"/>
        </w:rPr>
        <w:t>Verify contact information</w:t>
      </w:r>
    </w:p>
    <w:p w:rsidR="00AE5E24" w:rsidRDefault="004645C8" w:rsidP="00AE5E24">
      <w:pPr>
        <w:pStyle w:val="ListParagraph"/>
        <w:numPr>
          <w:ilvl w:val="1"/>
          <w:numId w:val="4"/>
        </w:numPr>
        <w:spacing w:after="0" w:line="285" w:lineRule="atLeast"/>
        <w:rPr>
          <w:rFonts w:ascii="Segoe UI" w:eastAsia="Times New Roman" w:hAnsi="Segoe UI" w:cs="Segoe UI"/>
          <w:color w:val="000000"/>
          <w:sz w:val="21"/>
          <w:szCs w:val="21"/>
        </w:rPr>
      </w:pPr>
      <w:r w:rsidRPr="00AE5E24">
        <w:rPr>
          <w:rFonts w:ascii="Segoe UI" w:eastAsia="Times New Roman" w:hAnsi="Segoe UI" w:cs="Segoe UI"/>
          <w:color w:val="000000"/>
          <w:sz w:val="21"/>
          <w:szCs w:val="21"/>
        </w:rPr>
        <w:t>Select moderator</w:t>
      </w:r>
      <w:r w:rsidR="00AE5E24">
        <w:rPr>
          <w:rFonts w:ascii="Segoe UI" w:eastAsia="Times New Roman" w:hAnsi="Segoe UI" w:cs="Segoe UI"/>
          <w:color w:val="000000"/>
          <w:sz w:val="21"/>
          <w:szCs w:val="21"/>
        </w:rPr>
        <w:t>, if needed</w:t>
      </w:r>
    </w:p>
    <w:p w:rsidR="00AE5E24" w:rsidRDefault="00D83DB4" w:rsidP="00AE5E24">
      <w:pPr>
        <w:pStyle w:val="ListParagraph"/>
        <w:numPr>
          <w:ilvl w:val="1"/>
          <w:numId w:val="4"/>
        </w:numPr>
        <w:spacing w:after="0" w:line="285" w:lineRule="atLeast"/>
        <w:rPr>
          <w:rFonts w:ascii="Segoe UI" w:eastAsia="Times New Roman" w:hAnsi="Segoe UI" w:cs="Segoe UI"/>
          <w:color w:val="000000"/>
          <w:sz w:val="21"/>
          <w:szCs w:val="21"/>
        </w:rPr>
      </w:pPr>
      <w:r w:rsidRPr="00AE5E24">
        <w:rPr>
          <w:rFonts w:ascii="Segoe UI" w:eastAsia="Times New Roman" w:hAnsi="Segoe UI" w:cs="Segoe UI"/>
          <w:color w:val="000000"/>
          <w:sz w:val="21"/>
          <w:szCs w:val="21"/>
        </w:rPr>
        <w:t xml:space="preserve">Define confidentiality (asked the group to decide, list </w:t>
      </w:r>
      <w:r w:rsidR="004645C8" w:rsidRPr="00AE5E24">
        <w:rPr>
          <w:rFonts w:ascii="Segoe UI" w:eastAsia="Times New Roman" w:hAnsi="Segoe UI" w:cs="Segoe UI"/>
          <w:color w:val="000000"/>
          <w:sz w:val="21"/>
          <w:szCs w:val="21"/>
        </w:rPr>
        <w:t>scenarios</w:t>
      </w:r>
      <w:r w:rsidRPr="00AE5E24">
        <w:rPr>
          <w:rFonts w:ascii="Segoe UI" w:eastAsia="Times New Roman" w:hAnsi="Segoe UI" w:cs="Segoe UI"/>
          <w:color w:val="000000"/>
          <w:sz w:val="21"/>
          <w:szCs w:val="21"/>
        </w:rPr>
        <w:t xml:space="preserve"> like documents, emails, word-of-mouth to cover)</w:t>
      </w:r>
    </w:p>
    <w:p w:rsidR="00AE5E24" w:rsidRDefault="004645C8" w:rsidP="00AE5E24">
      <w:pPr>
        <w:pStyle w:val="ListParagraph"/>
        <w:numPr>
          <w:ilvl w:val="1"/>
          <w:numId w:val="4"/>
        </w:numPr>
        <w:spacing w:after="0" w:line="285" w:lineRule="atLeast"/>
        <w:rPr>
          <w:rFonts w:ascii="Segoe UI" w:eastAsia="Times New Roman" w:hAnsi="Segoe UI" w:cs="Segoe UI"/>
          <w:color w:val="000000"/>
          <w:sz w:val="21"/>
          <w:szCs w:val="21"/>
        </w:rPr>
      </w:pPr>
      <w:r w:rsidRPr="00AE5E24">
        <w:rPr>
          <w:rFonts w:ascii="Segoe UI" w:eastAsia="Times New Roman" w:hAnsi="Segoe UI" w:cs="Segoe UI"/>
          <w:color w:val="000000"/>
          <w:sz w:val="21"/>
          <w:szCs w:val="21"/>
        </w:rPr>
        <w:t xml:space="preserve">Decide how to create agenda. </w:t>
      </w:r>
    </w:p>
    <w:p w:rsidR="004645C8" w:rsidRPr="00AE5E24" w:rsidRDefault="004645C8" w:rsidP="00AE5E24">
      <w:pPr>
        <w:pStyle w:val="ListParagraph"/>
        <w:numPr>
          <w:ilvl w:val="1"/>
          <w:numId w:val="4"/>
        </w:numPr>
        <w:spacing w:after="0" w:line="285" w:lineRule="atLeast"/>
        <w:rPr>
          <w:rFonts w:ascii="Segoe UI" w:eastAsia="Times New Roman" w:hAnsi="Segoe UI" w:cs="Segoe UI"/>
          <w:color w:val="000000"/>
          <w:sz w:val="21"/>
          <w:szCs w:val="21"/>
        </w:rPr>
      </w:pPr>
      <w:r w:rsidRPr="00AE5E24">
        <w:rPr>
          <w:rFonts w:ascii="Segoe UI" w:eastAsia="Times New Roman" w:hAnsi="Segoe UI" w:cs="Segoe UI"/>
          <w:color w:val="000000"/>
          <w:sz w:val="21"/>
          <w:szCs w:val="21"/>
        </w:rPr>
        <w:t>Round robin to introduce your business – something that works, something that does not. Comments at end of all.</w:t>
      </w:r>
    </w:p>
    <w:p w:rsidR="00E63994" w:rsidRPr="00AE5E24" w:rsidRDefault="00E63994" w:rsidP="00AE5E24">
      <w:pPr>
        <w:pStyle w:val="ListParagraph"/>
        <w:numPr>
          <w:ilvl w:val="0"/>
          <w:numId w:val="4"/>
        </w:numPr>
        <w:spacing w:after="0" w:line="285" w:lineRule="atLeast"/>
        <w:rPr>
          <w:rFonts w:ascii="Segoe UI" w:eastAsia="Times New Roman" w:hAnsi="Segoe UI" w:cs="Segoe UI"/>
          <w:bCs/>
          <w:color w:val="000000"/>
          <w:sz w:val="21"/>
          <w:szCs w:val="21"/>
        </w:rPr>
      </w:pPr>
      <w:r w:rsidRPr="00AE5E24">
        <w:rPr>
          <w:rFonts w:ascii="Segoe UI" w:eastAsia="Times New Roman" w:hAnsi="Segoe UI" w:cs="Segoe UI"/>
          <w:bCs/>
          <w:color w:val="000000"/>
          <w:sz w:val="21"/>
          <w:szCs w:val="21"/>
        </w:rPr>
        <w:t>Agenda #2</w:t>
      </w:r>
    </w:p>
    <w:p w:rsidR="00AE5E24" w:rsidRDefault="00AE5E24" w:rsidP="00AE5E24">
      <w:pPr>
        <w:pStyle w:val="ListParagraph"/>
        <w:numPr>
          <w:ilvl w:val="1"/>
          <w:numId w:val="4"/>
        </w:numPr>
        <w:spacing w:after="0"/>
      </w:pPr>
      <w:r>
        <w:t xml:space="preserve">Member presentation on business </w:t>
      </w:r>
    </w:p>
    <w:p w:rsidR="00E63994" w:rsidRDefault="00E63994" w:rsidP="00AE5E24">
      <w:pPr>
        <w:pStyle w:val="ListParagraph"/>
        <w:numPr>
          <w:ilvl w:val="1"/>
          <w:numId w:val="4"/>
        </w:numPr>
        <w:spacing w:after="0"/>
      </w:pPr>
      <w:r>
        <w:t>one person shares at first meeting problem</w:t>
      </w:r>
      <w:r w:rsidR="00AE5E24">
        <w:t xml:space="preserve"> - </w:t>
      </w:r>
      <w:r>
        <w:t>round robin response</w:t>
      </w:r>
    </w:p>
    <w:p w:rsidR="0069595F" w:rsidRPr="00D83DB4" w:rsidRDefault="0069595F" w:rsidP="00D83DB4">
      <w:pPr>
        <w:spacing w:after="0" w:line="285" w:lineRule="atLeast"/>
        <w:rPr>
          <w:rFonts w:ascii="Segoe UI" w:eastAsia="Times New Roman" w:hAnsi="Segoe UI" w:cs="Segoe UI"/>
          <w:color w:val="000000"/>
          <w:sz w:val="21"/>
          <w:szCs w:val="21"/>
        </w:rPr>
      </w:pPr>
    </w:p>
    <w:p w:rsidR="002B680B" w:rsidRDefault="002B680B" w:rsidP="002B680B">
      <w:pPr>
        <w:spacing w:after="0" w:line="240" w:lineRule="auto"/>
        <w:rPr>
          <w:rFonts w:ascii="Segoe UI" w:eastAsia="Times New Roman" w:hAnsi="Segoe UI" w:cs="Segoe UI"/>
          <w:color w:val="000000"/>
          <w:sz w:val="24"/>
          <w:szCs w:val="24"/>
          <w:u w:val="single"/>
        </w:rPr>
      </w:pPr>
      <w:r w:rsidRPr="00D672A5">
        <w:rPr>
          <w:rFonts w:ascii="Segoe UI" w:eastAsia="Times New Roman" w:hAnsi="Segoe UI" w:cs="Segoe UI"/>
          <w:b/>
          <w:color w:val="000000"/>
          <w:sz w:val="24"/>
          <w:szCs w:val="24"/>
          <w:u w:val="single"/>
        </w:rPr>
        <w:t>Annual Report/Survey</w:t>
      </w:r>
      <w:r w:rsidRPr="00D672A5">
        <w:rPr>
          <w:rFonts w:ascii="Segoe UI" w:eastAsia="Times New Roman" w:hAnsi="Segoe UI" w:cs="Segoe UI"/>
          <w:color w:val="000000"/>
          <w:sz w:val="24"/>
          <w:szCs w:val="24"/>
          <w:u w:val="single"/>
        </w:rPr>
        <w:t xml:space="preserve"> </w:t>
      </w:r>
    </w:p>
    <w:p w:rsidR="00D672A5" w:rsidRPr="00D672A5" w:rsidRDefault="00D672A5" w:rsidP="002B680B">
      <w:pPr>
        <w:spacing w:after="0" w:line="240" w:lineRule="auto"/>
        <w:rPr>
          <w:rFonts w:ascii="Segoe UI" w:eastAsia="Calibri" w:hAnsi="Segoe UI" w:cs="Segoe UI"/>
          <w:sz w:val="24"/>
          <w:szCs w:val="24"/>
          <w:u w:val="single"/>
        </w:rPr>
      </w:pPr>
    </w:p>
    <w:p w:rsidR="002B680B" w:rsidRPr="008F2AAB" w:rsidRDefault="002B680B" w:rsidP="002B680B">
      <w:pPr>
        <w:pStyle w:val="ListParagraph"/>
        <w:numPr>
          <w:ilvl w:val="0"/>
          <w:numId w:val="8"/>
        </w:numPr>
        <w:spacing w:after="0" w:line="240" w:lineRule="auto"/>
        <w:rPr>
          <w:rFonts w:ascii="Segoe UI" w:eastAsia="Times New Roman" w:hAnsi="Segoe UI" w:cs="Segoe UI"/>
          <w:color w:val="000000"/>
          <w:sz w:val="21"/>
          <w:szCs w:val="21"/>
        </w:rPr>
      </w:pPr>
      <w:r w:rsidRPr="008F2AAB">
        <w:rPr>
          <w:rFonts w:ascii="Segoe UI" w:eastAsia="Times New Roman" w:hAnsi="Segoe UI" w:cs="Segoe UI"/>
          <w:color w:val="000000"/>
          <w:sz w:val="21"/>
          <w:szCs w:val="21"/>
        </w:rPr>
        <w:t>Monthly or Annual Reports will include the following:</w:t>
      </w:r>
    </w:p>
    <w:p w:rsidR="002B680B" w:rsidRPr="008F2AAB" w:rsidRDefault="002B680B" w:rsidP="002B680B">
      <w:pPr>
        <w:pStyle w:val="ListParagraph"/>
        <w:numPr>
          <w:ilvl w:val="0"/>
          <w:numId w:val="8"/>
        </w:numPr>
        <w:spacing w:after="0" w:line="285" w:lineRule="atLeast"/>
        <w:rPr>
          <w:rFonts w:ascii="Segoe UI" w:eastAsia="Times New Roman" w:hAnsi="Segoe UI" w:cs="Segoe UI"/>
          <w:color w:val="000000"/>
          <w:sz w:val="21"/>
          <w:szCs w:val="21"/>
        </w:rPr>
      </w:pPr>
      <w:r w:rsidRPr="008F2AAB">
        <w:rPr>
          <w:rFonts w:ascii="Segoe UI" w:eastAsia="Times New Roman" w:hAnsi="Segoe UI" w:cs="Segoe UI"/>
          <w:color w:val="000000"/>
          <w:sz w:val="21"/>
          <w:szCs w:val="21"/>
        </w:rPr>
        <w:t>What have you learned?</w:t>
      </w:r>
    </w:p>
    <w:p w:rsidR="002B680B" w:rsidRPr="008F2AAB" w:rsidRDefault="002B680B" w:rsidP="002B680B">
      <w:pPr>
        <w:pStyle w:val="ListParagraph"/>
        <w:numPr>
          <w:ilvl w:val="0"/>
          <w:numId w:val="8"/>
        </w:numPr>
        <w:spacing w:after="0" w:line="285" w:lineRule="atLeast"/>
        <w:rPr>
          <w:rFonts w:ascii="Segoe UI" w:eastAsia="Times New Roman" w:hAnsi="Segoe UI" w:cs="Segoe UI"/>
          <w:color w:val="000000"/>
          <w:sz w:val="21"/>
          <w:szCs w:val="21"/>
        </w:rPr>
      </w:pPr>
      <w:r w:rsidRPr="008F2AAB">
        <w:rPr>
          <w:rFonts w:ascii="Segoe UI" w:eastAsia="Times New Roman" w:hAnsi="Segoe UI" w:cs="Segoe UI"/>
          <w:color w:val="000000"/>
          <w:sz w:val="21"/>
          <w:szCs w:val="21"/>
        </w:rPr>
        <w:t>What works and what doesn’t work.</w:t>
      </w:r>
    </w:p>
    <w:p w:rsidR="002B680B" w:rsidRPr="008F2AAB" w:rsidRDefault="002B680B" w:rsidP="002B680B">
      <w:pPr>
        <w:pStyle w:val="ListParagraph"/>
        <w:numPr>
          <w:ilvl w:val="0"/>
          <w:numId w:val="8"/>
        </w:numPr>
        <w:spacing w:after="0" w:line="285" w:lineRule="atLeast"/>
        <w:rPr>
          <w:rFonts w:ascii="Segoe UI" w:eastAsia="Times New Roman" w:hAnsi="Segoe UI" w:cs="Segoe UI"/>
          <w:color w:val="000000"/>
          <w:sz w:val="21"/>
          <w:szCs w:val="21"/>
        </w:rPr>
      </w:pPr>
      <w:r w:rsidRPr="008F2AAB">
        <w:rPr>
          <w:rFonts w:ascii="Segoe UI" w:eastAsia="Times New Roman" w:hAnsi="Segoe UI" w:cs="Segoe UI"/>
          <w:color w:val="000000"/>
          <w:sz w:val="21"/>
          <w:szCs w:val="21"/>
        </w:rPr>
        <w:t>Tell us the good, bad and ugly.</w:t>
      </w:r>
    </w:p>
    <w:p w:rsidR="002B680B" w:rsidRPr="008F2AAB" w:rsidRDefault="002B680B" w:rsidP="002B680B">
      <w:pPr>
        <w:pStyle w:val="ListParagraph"/>
        <w:numPr>
          <w:ilvl w:val="0"/>
          <w:numId w:val="8"/>
        </w:numPr>
        <w:spacing w:after="0" w:line="285" w:lineRule="atLeast"/>
        <w:rPr>
          <w:rFonts w:ascii="Segoe UI" w:eastAsia="Times New Roman" w:hAnsi="Segoe UI" w:cs="Segoe UI"/>
          <w:color w:val="000000"/>
          <w:sz w:val="21"/>
          <w:szCs w:val="21"/>
        </w:rPr>
      </w:pPr>
      <w:r w:rsidRPr="008F2AAB">
        <w:rPr>
          <w:rFonts w:ascii="Segoe UI" w:eastAsia="Times New Roman" w:hAnsi="Segoe UI" w:cs="Segoe UI"/>
          <w:color w:val="000000"/>
          <w:sz w:val="21"/>
          <w:szCs w:val="21"/>
        </w:rPr>
        <w:t>Is this group beneficial?</w:t>
      </w:r>
    </w:p>
    <w:p w:rsidR="002B680B" w:rsidRDefault="002B680B" w:rsidP="002B680B">
      <w:pPr>
        <w:pStyle w:val="ListParagraph"/>
        <w:numPr>
          <w:ilvl w:val="0"/>
          <w:numId w:val="8"/>
        </w:numPr>
        <w:spacing w:after="0" w:line="285" w:lineRule="atLeast"/>
        <w:rPr>
          <w:rFonts w:ascii="Segoe UI" w:eastAsia="Times New Roman" w:hAnsi="Segoe UI" w:cs="Segoe UI"/>
          <w:color w:val="000000"/>
          <w:sz w:val="21"/>
          <w:szCs w:val="21"/>
        </w:rPr>
      </w:pPr>
      <w:r w:rsidRPr="008F2AAB">
        <w:rPr>
          <w:rFonts w:ascii="Segoe UI" w:eastAsia="Times New Roman" w:hAnsi="Segoe UI" w:cs="Segoe UI"/>
          <w:color w:val="000000"/>
          <w:sz w:val="21"/>
          <w:szCs w:val="21"/>
        </w:rPr>
        <w:t>What experiences have you learned that you can communicate with others?</w:t>
      </w:r>
    </w:p>
    <w:p w:rsidR="002B680B" w:rsidRDefault="002B680B" w:rsidP="002B680B">
      <w:pPr>
        <w:pStyle w:val="ListParagraph"/>
        <w:numPr>
          <w:ilvl w:val="0"/>
          <w:numId w:val="8"/>
        </w:numPr>
        <w:spacing w:after="0" w:line="285" w:lineRule="atLeast"/>
        <w:rPr>
          <w:rFonts w:ascii="Segoe UI" w:eastAsia="Times New Roman" w:hAnsi="Segoe UI" w:cs="Segoe UI"/>
          <w:color w:val="000000"/>
          <w:sz w:val="21"/>
          <w:szCs w:val="21"/>
        </w:rPr>
      </w:pPr>
      <w:r>
        <w:rPr>
          <w:rFonts w:ascii="Segoe UI" w:eastAsia="Times New Roman" w:hAnsi="Segoe UI" w:cs="Segoe UI"/>
          <w:color w:val="000000"/>
          <w:sz w:val="21"/>
          <w:szCs w:val="21"/>
        </w:rPr>
        <w:t>Do you know of others who would like to join the AIA Peer Network?</w:t>
      </w:r>
    </w:p>
    <w:p w:rsidR="002B680B" w:rsidRPr="008F2AAB" w:rsidRDefault="002B680B" w:rsidP="002B680B">
      <w:pPr>
        <w:pStyle w:val="ListParagraph"/>
        <w:numPr>
          <w:ilvl w:val="0"/>
          <w:numId w:val="8"/>
        </w:numPr>
        <w:spacing w:after="0" w:line="285" w:lineRule="atLeast"/>
        <w:rPr>
          <w:rFonts w:ascii="Segoe UI" w:eastAsia="Times New Roman" w:hAnsi="Segoe UI" w:cs="Segoe UI"/>
          <w:color w:val="000000"/>
          <w:sz w:val="21"/>
          <w:szCs w:val="21"/>
        </w:rPr>
      </w:pPr>
      <w:r>
        <w:rPr>
          <w:rFonts w:ascii="Segoe UI" w:eastAsia="Times New Roman" w:hAnsi="Segoe UI" w:cs="Segoe UI"/>
          <w:color w:val="000000"/>
          <w:sz w:val="21"/>
          <w:szCs w:val="21"/>
        </w:rPr>
        <w:t>How do we market the program to the AIA overall?</w:t>
      </w:r>
    </w:p>
    <w:p w:rsidR="002B680B" w:rsidRDefault="002B680B" w:rsidP="00D63BA0">
      <w:pPr>
        <w:spacing w:after="0" w:line="240" w:lineRule="auto"/>
        <w:rPr>
          <w:rFonts w:ascii="Segoe UI" w:eastAsia="Times New Roman" w:hAnsi="Segoe UI" w:cs="Segoe UI"/>
          <w:b/>
          <w:bCs/>
          <w:color w:val="000000"/>
          <w:sz w:val="24"/>
          <w:szCs w:val="24"/>
        </w:rPr>
      </w:pPr>
    </w:p>
    <w:p w:rsidR="00D83DB4" w:rsidRDefault="00D83DB4" w:rsidP="00D63BA0">
      <w:pPr>
        <w:spacing w:after="0" w:line="240" w:lineRule="auto"/>
        <w:rPr>
          <w:rFonts w:ascii="Segoe UI" w:eastAsia="Times New Roman" w:hAnsi="Segoe UI" w:cs="Segoe UI"/>
          <w:b/>
          <w:bCs/>
          <w:color w:val="000000"/>
          <w:sz w:val="24"/>
          <w:szCs w:val="24"/>
          <w:u w:val="single"/>
        </w:rPr>
      </w:pPr>
      <w:r w:rsidRPr="00D672A5">
        <w:rPr>
          <w:rFonts w:ascii="Segoe UI" w:eastAsia="Times New Roman" w:hAnsi="Segoe UI" w:cs="Segoe UI"/>
          <w:b/>
          <w:bCs/>
          <w:color w:val="000000"/>
          <w:sz w:val="24"/>
          <w:szCs w:val="24"/>
          <w:u w:val="single"/>
        </w:rPr>
        <w:t xml:space="preserve">Sign </w:t>
      </w:r>
      <w:r w:rsidR="009B3076" w:rsidRPr="00D672A5">
        <w:rPr>
          <w:rFonts w:ascii="Segoe UI" w:eastAsia="Times New Roman" w:hAnsi="Segoe UI" w:cs="Segoe UI"/>
          <w:b/>
          <w:bCs/>
          <w:color w:val="000000"/>
          <w:sz w:val="24"/>
          <w:szCs w:val="24"/>
          <w:u w:val="single"/>
        </w:rPr>
        <w:t>up</w:t>
      </w:r>
      <w:r w:rsidRPr="00D672A5">
        <w:rPr>
          <w:rFonts w:ascii="Segoe UI" w:eastAsia="Times New Roman" w:hAnsi="Segoe UI" w:cs="Segoe UI"/>
          <w:b/>
          <w:bCs/>
          <w:color w:val="000000"/>
          <w:sz w:val="24"/>
          <w:szCs w:val="24"/>
          <w:u w:val="single"/>
        </w:rPr>
        <w:t xml:space="preserve"> Form </w:t>
      </w:r>
    </w:p>
    <w:p w:rsidR="00D672A5" w:rsidRPr="00D672A5" w:rsidRDefault="00D672A5" w:rsidP="00D63BA0">
      <w:pPr>
        <w:spacing w:after="0" w:line="240" w:lineRule="auto"/>
        <w:rPr>
          <w:rFonts w:ascii="Segoe UI" w:eastAsia="Times New Roman" w:hAnsi="Segoe UI" w:cs="Segoe UI"/>
          <w:color w:val="000000"/>
          <w:sz w:val="24"/>
          <w:szCs w:val="24"/>
          <w:u w:val="single"/>
        </w:rPr>
      </w:pPr>
    </w:p>
    <w:p w:rsidR="00D83DB4" w:rsidRDefault="00D83DB4" w:rsidP="008F2AAB">
      <w:pPr>
        <w:numPr>
          <w:ilvl w:val="0"/>
          <w:numId w:val="2"/>
        </w:numPr>
        <w:spacing w:after="0" w:line="240" w:lineRule="auto"/>
        <w:ind w:left="605"/>
        <w:rPr>
          <w:rFonts w:ascii="Segoe UI" w:eastAsia="Times New Roman" w:hAnsi="Segoe UI" w:cs="Segoe UI"/>
          <w:color w:val="000000"/>
          <w:sz w:val="21"/>
          <w:szCs w:val="21"/>
        </w:rPr>
      </w:pPr>
      <w:r w:rsidRPr="00D83DB4">
        <w:rPr>
          <w:rFonts w:ascii="Segoe UI" w:eastAsia="Times New Roman" w:hAnsi="Segoe UI" w:cs="Segoe UI"/>
          <w:color w:val="000000"/>
          <w:sz w:val="21"/>
          <w:szCs w:val="21"/>
        </w:rPr>
        <w:t>Contact Information</w:t>
      </w:r>
    </w:p>
    <w:p w:rsidR="003D2BDB" w:rsidRPr="002B680B" w:rsidRDefault="002B680B" w:rsidP="00D83DB4">
      <w:pPr>
        <w:numPr>
          <w:ilvl w:val="0"/>
          <w:numId w:val="2"/>
        </w:numPr>
        <w:spacing w:before="100" w:beforeAutospacing="1" w:after="0" w:line="285" w:lineRule="atLeast"/>
        <w:ind w:left="600"/>
        <w:rPr>
          <w:rFonts w:ascii="Segoe UI" w:eastAsia="Times New Roman" w:hAnsi="Segoe UI" w:cs="Segoe UI"/>
          <w:color w:val="000000"/>
          <w:sz w:val="21"/>
          <w:szCs w:val="21"/>
        </w:rPr>
      </w:pPr>
      <w:r>
        <w:rPr>
          <w:rFonts w:ascii="Segoe UI" w:eastAsia="Times New Roman" w:hAnsi="Segoe UI" w:cs="Segoe UI"/>
          <w:color w:val="000000"/>
          <w:sz w:val="21"/>
          <w:szCs w:val="21"/>
        </w:rPr>
        <w:t xml:space="preserve">Bio </w:t>
      </w:r>
    </w:p>
    <w:p w:rsidR="00D83DB4" w:rsidRPr="00D83DB4" w:rsidRDefault="002B680B" w:rsidP="00D83DB4">
      <w:pPr>
        <w:numPr>
          <w:ilvl w:val="0"/>
          <w:numId w:val="2"/>
        </w:numPr>
        <w:spacing w:before="100" w:beforeAutospacing="1" w:after="0" w:line="285" w:lineRule="atLeast"/>
        <w:ind w:left="600"/>
        <w:rPr>
          <w:rFonts w:ascii="Segoe UI" w:eastAsia="Times New Roman" w:hAnsi="Segoe UI" w:cs="Segoe UI"/>
          <w:color w:val="000000"/>
          <w:sz w:val="21"/>
          <w:szCs w:val="21"/>
        </w:rPr>
      </w:pPr>
      <w:r>
        <w:rPr>
          <w:rFonts w:ascii="Segoe UI" w:eastAsia="Times New Roman" w:hAnsi="Segoe UI" w:cs="Segoe UI"/>
          <w:color w:val="000000"/>
          <w:sz w:val="21"/>
          <w:szCs w:val="21"/>
        </w:rPr>
        <w:t xml:space="preserve">Market + Services </w:t>
      </w:r>
    </w:p>
    <w:p w:rsidR="002B680B" w:rsidRDefault="00D83DB4" w:rsidP="00D83DB4">
      <w:pPr>
        <w:numPr>
          <w:ilvl w:val="0"/>
          <w:numId w:val="2"/>
        </w:numPr>
        <w:spacing w:before="100" w:beforeAutospacing="1" w:after="0" w:line="285" w:lineRule="atLeast"/>
        <w:ind w:left="600"/>
        <w:rPr>
          <w:rFonts w:ascii="Segoe UI" w:eastAsia="Times New Roman" w:hAnsi="Segoe UI" w:cs="Segoe UI"/>
          <w:color w:val="000000"/>
          <w:sz w:val="21"/>
          <w:szCs w:val="21"/>
        </w:rPr>
      </w:pPr>
      <w:r w:rsidRPr="002B680B">
        <w:rPr>
          <w:rFonts w:ascii="Segoe UI" w:eastAsia="Times New Roman" w:hAnsi="Segoe UI" w:cs="Segoe UI"/>
          <w:color w:val="000000"/>
          <w:sz w:val="21"/>
          <w:szCs w:val="21"/>
        </w:rPr>
        <w:t xml:space="preserve">Geographic Locals Served, Size, Offices, Sales, experience </w:t>
      </w:r>
    </w:p>
    <w:p w:rsidR="00D83DB4" w:rsidRPr="002B680B" w:rsidRDefault="00D83DB4" w:rsidP="00D83DB4">
      <w:pPr>
        <w:numPr>
          <w:ilvl w:val="0"/>
          <w:numId w:val="2"/>
        </w:numPr>
        <w:spacing w:before="100" w:beforeAutospacing="1" w:after="0" w:line="285" w:lineRule="atLeast"/>
        <w:ind w:left="600"/>
        <w:rPr>
          <w:rFonts w:ascii="Segoe UI" w:eastAsia="Times New Roman" w:hAnsi="Segoe UI" w:cs="Segoe UI"/>
          <w:color w:val="000000"/>
          <w:sz w:val="21"/>
          <w:szCs w:val="21"/>
        </w:rPr>
      </w:pPr>
      <w:r w:rsidRPr="002B680B">
        <w:rPr>
          <w:rFonts w:ascii="Segoe UI" w:eastAsia="Times New Roman" w:hAnsi="Segoe UI" w:cs="Segoe UI"/>
          <w:color w:val="000000"/>
          <w:sz w:val="21"/>
          <w:szCs w:val="21"/>
        </w:rPr>
        <w:t>Preferred volume and method of communications</w:t>
      </w:r>
    </w:p>
    <w:p w:rsidR="00D83DB4" w:rsidRDefault="00D83DB4" w:rsidP="00D83DB4">
      <w:pPr>
        <w:numPr>
          <w:ilvl w:val="0"/>
          <w:numId w:val="2"/>
        </w:numPr>
        <w:spacing w:before="100" w:beforeAutospacing="1" w:after="0" w:line="285" w:lineRule="atLeast"/>
        <w:ind w:left="600"/>
        <w:rPr>
          <w:rFonts w:ascii="Segoe UI" w:eastAsia="Times New Roman" w:hAnsi="Segoe UI" w:cs="Segoe UI"/>
          <w:color w:val="000000"/>
          <w:sz w:val="21"/>
          <w:szCs w:val="21"/>
        </w:rPr>
      </w:pPr>
      <w:r w:rsidRPr="00D83DB4">
        <w:rPr>
          <w:rFonts w:ascii="Segoe UI" w:eastAsia="Times New Roman" w:hAnsi="Segoe UI" w:cs="Segoe UI"/>
          <w:color w:val="000000"/>
          <w:sz w:val="21"/>
          <w:szCs w:val="21"/>
        </w:rPr>
        <w:t>Interested in serving as a leader?</w:t>
      </w:r>
    </w:p>
    <w:p w:rsidR="004645C8" w:rsidRDefault="004645C8" w:rsidP="00D83DB4">
      <w:pPr>
        <w:numPr>
          <w:ilvl w:val="0"/>
          <w:numId w:val="2"/>
        </w:numPr>
        <w:spacing w:before="100" w:beforeAutospacing="1" w:after="0" w:line="285" w:lineRule="atLeast"/>
        <w:ind w:left="600"/>
        <w:rPr>
          <w:rFonts w:ascii="Segoe UI" w:eastAsia="Times New Roman" w:hAnsi="Segoe UI" w:cs="Segoe UI"/>
          <w:color w:val="000000"/>
          <w:sz w:val="21"/>
          <w:szCs w:val="21"/>
        </w:rPr>
      </w:pPr>
      <w:r>
        <w:rPr>
          <w:rFonts w:ascii="Segoe UI" w:eastAsia="Times New Roman" w:hAnsi="Segoe UI" w:cs="Segoe UI"/>
          <w:color w:val="000000"/>
          <w:sz w:val="21"/>
          <w:szCs w:val="21"/>
        </w:rPr>
        <w:t>Agree to Expectations doc</w:t>
      </w:r>
    </w:p>
    <w:p w:rsidR="00D63BA0" w:rsidRDefault="004645C8" w:rsidP="00D63BA0">
      <w:pPr>
        <w:numPr>
          <w:ilvl w:val="0"/>
          <w:numId w:val="2"/>
        </w:numPr>
        <w:spacing w:before="100" w:beforeAutospacing="1" w:after="0" w:line="285" w:lineRule="atLeast"/>
        <w:ind w:left="600"/>
        <w:rPr>
          <w:rFonts w:ascii="Segoe UI" w:eastAsia="Times New Roman" w:hAnsi="Segoe UI" w:cs="Segoe UI"/>
          <w:color w:val="000000"/>
          <w:sz w:val="21"/>
          <w:szCs w:val="21"/>
        </w:rPr>
      </w:pPr>
      <w:r w:rsidRPr="004645C8">
        <w:rPr>
          <w:rFonts w:ascii="Segoe UI" w:eastAsia="Times New Roman" w:hAnsi="Segoe UI" w:cs="Segoe UI"/>
          <w:color w:val="000000"/>
          <w:sz w:val="21"/>
          <w:szCs w:val="21"/>
        </w:rPr>
        <w:t>Signature Line</w:t>
      </w:r>
    </w:p>
    <w:p w:rsidR="008F2AAB" w:rsidRDefault="008F2AAB" w:rsidP="00D63BA0">
      <w:pPr>
        <w:spacing w:after="0" w:line="285" w:lineRule="atLeast"/>
        <w:rPr>
          <w:rFonts w:ascii="Segoe UI" w:eastAsia="Times New Roman" w:hAnsi="Segoe UI" w:cs="Segoe UI"/>
          <w:b/>
          <w:bCs/>
          <w:color w:val="000000"/>
          <w:sz w:val="21"/>
          <w:szCs w:val="21"/>
        </w:rPr>
      </w:pPr>
    </w:p>
    <w:p w:rsidR="00D672A5" w:rsidRDefault="00D672A5" w:rsidP="002B680B">
      <w:pPr>
        <w:spacing w:after="0" w:line="240" w:lineRule="auto"/>
        <w:rPr>
          <w:rFonts w:ascii="Segoe UI" w:eastAsia="Times New Roman" w:hAnsi="Segoe UI" w:cs="Segoe UI"/>
          <w:b/>
          <w:bCs/>
          <w:color w:val="000000"/>
          <w:sz w:val="24"/>
          <w:szCs w:val="24"/>
          <w:u w:val="single"/>
        </w:rPr>
      </w:pPr>
    </w:p>
    <w:p w:rsidR="00D672A5" w:rsidRDefault="00D672A5" w:rsidP="002B680B">
      <w:pPr>
        <w:spacing w:after="0" w:line="240" w:lineRule="auto"/>
        <w:rPr>
          <w:rFonts w:ascii="Segoe UI" w:eastAsia="Times New Roman" w:hAnsi="Segoe UI" w:cs="Segoe UI"/>
          <w:b/>
          <w:bCs/>
          <w:color w:val="000000"/>
          <w:sz w:val="24"/>
          <w:szCs w:val="24"/>
          <w:u w:val="single"/>
        </w:rPr>
      </w:pPr>
    </w:p>
    <w:p w:rsidR="00D672A5" w:rsidRDefault="00D672A5" w:rsidP="002B680B">
      <w:pPr>
        <w:spacing w:after="0" w:line="240" w:lineRule="auto"/>
        <w:rPr>
          <w:rFonts w:ascii="Segoe UI" w:eastAsia="Times New Roman" w:hAnsi="Segoe UI" w:cs="Segoe UI"/>
          <w:b/>
          <w:bCs/>
          <w:color w:val="000000"/>
          <w:sz w:val="24"/>
          <w:szCs w:val="24"/>
          <w:u w:val="single"/>
        </w:rPr>
      </w:pPr>
    </w:p>
    <w:p w:rsidR="00D672A5" w:rsidRDefault="00D672A5" w:rsidP="002B680B">
      <w:pPr>
        <w:spacing w:after="0" w:line="240" w:lineRule="auto"/>
        <w:rPr>
          <w:rFonts w:ascii="Segoe UI" w:eastAsia="Times New Roman" w:hAnsi="Segoe UI" w:cs="Segoe UI"/>
          <w:b/>
          <w:bCs/>
          <w:color w:val="000000"/>
          <w:sz w:val="24"/>
          <w:szCs w:val="24"/>
          <w:u w:val="single"/>
        </w:rPr>
      </w:pPr>
    </w:p>
    <w:p w:rsidR="00D672A5" w:rsidRDefault="00D672A5" w:rsidP="002B680B">
      <w:pPr>
        <w:spacing w:after="0" w:line="240" w:lineRule="auto"/>
        <w:rPr>
          <w:rFonts w:ascii="Segoe UI" w:eastAsia="Times New Roman" w:hAnsi="Segoe UI" w:cs="Segoe UI"/>
          <w:b/>
          <w:bCs/>
          <w:color w:val="000000"/>
          <w:sz w:val="24"/>
          <w:szCs w:val="24"/>
          <w:u w:val="single"/>
        </w:rPr>
      </w:pPr>
    </w:p>
    <w:p w:rsidR="00D672A5" w:rsidRDefault="00D672A5" w:rsidP="002B680B">
      <w:pPr>
        <w:spacing w:after="0" w:line="240" w:lineRule="auto"/>
        <w:rPr>
          <w:rFonts w:ascii="Segoe UI" w:eastAsia="Times New Roman" w:hAnsi="Segoe UI" w:cs="Segoe UI"/>
          <w:b/>
          <w:bCs/>
          <w:color w:val="000000"/>
          <w:sz w:val="24"/>
          <w:szCs w:val="24"/>
          <w:u w:val="single"/>
        </w:rPr>
      </w:pPr>
    </w:p>
    <w:p w:rsidR="00D672A5" w:rsidRDefault="00D672A5" w:rsidP="002B680B">
      <w:pPr>
        <w:spacing w:after="0" w:line="240" w:lineRule="auto"/>
        <w:rPr>
          <w:rFonts w:ascii="Segoe UI" w:eastAsia="Times New Roman" w:hAnsi="Segoe UI" w:cs="Segoe UI"/>
          <w:b/>
          <w:bCs/>
          <w:color w:val="000000"/>
          <w:sz w:val="24"/>
          <w:szCs w:val="24"/>
          <w:u w:val="single"/>
        </w:rPr>
      </w:pPr>
    </w:p>
    <w:p w:rsidR="00D672A5" w:rsidRDefault="00D672A5" w:rsidP="002B680B">
      <w:pPr>
        <w:spacing w:after="0" w:line="240" w:lineRule="auto"/>
        <w:rPr>
          <w:rFonts w:ascii="Segoe UI" w:eastAsia="Times New Roman" w:hAnsi="Segoe UI" w:cs="Segoe UI"/>
          <w:b/>
          <w:bCs/>
          <w:color w:val="000000"/>
          <w:sz w:val="24"/>
          <w:szCs w:val="24"/>
          <w:u w:val="single"/>
        </w:rPr>
      </w:pPr>
    </w:p>
    <w:p w:rsidR="00D672A5" w:rsidRDefault="00D672A5" w:rsidP="002B680B">
      <w:pPr>
        <w:spacing w:after="0" w:line="240" w:lineRule="auto"/>
        <w:rPr>
          <w:rFonts w:ascii="Segoe UI" w:eastAsia="Times New Roman" w:hAnsi="Segoe UI" w:cs="Segoe UI"/>
          <w:b/>
          <w:bCs/>
          <w:color w:val="000000"/>
          <w:sz w:val="24"/>
          <w:szCs w:val="24"/>
          <w:u w:val="single"/>
        </w:rPr>
      </w:pPr>
    </w:p>
    <w:p w:rsidR="002B680B" w:rsidRDefault="002B680B" w:rsidP="002B680B">
      <w:pPr>
        <w:spacing w:after="0" w:line="240" w:lineRule="auto"/>
        <w:rPr>
          <w:rFonts w:ascii="Segoe UI" w:eastAsia="Times New Roman" w:hAnsi="Segoe UI" w:cs="Segoe UI"/>
          <w:b/>
          <w:bCs/>
          <w:color w:val="000000"/>
          <w:sz w:val="24"/>
          <w:szCs w:val="24"/>
          <w:u w:val="single"/>
        </w:rPr>
      </w:pPr>
      <w:r w:rsidRPr="00D672A5">
        <w:rPr>
          <w:rFonts w:ascii="Segoe UI" w:eastAsia="Times New Roman" w:hAnsi="Segoe UI" w:cs="Segoe UI"/>
          <w:b/>
          <w:bCs/>
          <w:color w:val="000000"/>
          <w:sz w:val="24"/>
          <w:szCs w:val="24"/>
          <w:u w:val="single"/>
        </w:rPr>
        <w:lastRenderedPageBreak/>
        <w:t>Resources</w:t>
      </w:r>
    </w:p>
    <w:p w:rsidR="00D672A5" w:rsidRPr="00D672A5" w:rsidRDefault="00D672A5" w:rsidP="002B680B">
      <w:pPr>
        <w:spacing w:after="0" w:line="240" w:lineRule="auto"/>
        <w:rPr>
          <w:rFonts w:ascii="Segoe UI" w:eastAsia="Times New Roman" w:hAnsi="Segoe UI" w:cs="Segoe UI"/>
          <w:b/>
          <w:bCs/>
          <w:color w:val="000000"/>
          <w:sz w:val="24"/>
          <w:szCs w:val="24"/>
          <w:u w:val="single"/>
        </w:rPr>
      </w:pPr>
    </w:p>
    <w:p w:rsidR="00D83DB4" w:rsidRPr="00D83DB4" w:rsidRDefault="00D83DB4" w:rsidP="00D83DB4">
      <w:pPr>
        <w:spacing w:after="0" w:line="285" w:lineRule="atLeast"/>
        <w:rPr>
          <w:rFonts w:ascii="Segoe UI" w:eastAsia="Times New Roman" w:hAnsi="Segoe UI" w:cs="Segoe UI"/>
          <w:color w:val="000000"/>
          <w:sz w:val="21"/>
          <w:szCs w:val="21"/>
        </w:rPr>
      </w:pPr>
      <w:r w:rsidRPr="002B680B">
        <w:rPr>
          <w:rFonts w:ascii="Segoe UI" w:eastAsia="Times New Roman" w:hAnsi="Segoe UI" w:cs="Segoe UI"/>
          <w:b/>
          <w:bCs/>
          <w:color w:val="000000"/>
          <w:sz w:val="21"/>
          <w:szCs w:val="21"/>
        </w:rPr>
        <w:t>Organizational Peer Review</w:t>
      </w:r>
      <w:r w:rsidRPr="00D83DB4">
        <w:rPr>
          <w:rFonts w:ascii="Segoe UI" w:eastAsia="Times New Roman" w:hAnsi="Segoe UI" w:cs="Segoe UI"/>
          <w:color w:val="000000"/>
          <w:sz w:val="21"/>
          <w:szCs w:val="21"/>
        </w:rPr>
        <w:br/>
      </w:r>
      <w:hyperlink r:id="rId7" w:history="1">
        <w:r w:rsidR="00E63994" w:rsidRPr="00815612">
          <w:rPr>
            <w:rStyle w:val="Hyperlink"/>
            <w:rFonts w:ascii="Segoe UI" w:eastAsia="Times New Roman" w:hAnsi="Segoe UI" w:cs="Segoe UI"/>
            <w:sz w:val="21"/>
            <w:szCs w:val="21"/>
          </w:rPr>
          <w:t>http://www.aia.org/aiaucmp/groups/ek_members/documents/pdf/aiap016456.pdf</w:t>
        </w:r>
      </w:hyperlink>
      <w:r w:rsidR="00E63994">
        <w:rPr>
          <w:rFonts w:ascii="Segoe UI" w:eastAsia="Times New Roman" w:hAnsi="Segoe UI" w:cs="Segoe UI"/>
          <w:color w:val="000000"/>
          <w:sz w:val="21"/>
          <w:szCs w:val="21"/>
        </w:rPr>
        <w:t xml:space="preserve"> </w:t>
      </w:r>
    </w:p>
    <w:p w:rsidR="00D83DB4" w:rsidRDefault="00D83DB4" w:rsidP="00D83DB4">
      <w:pPr>
        <w:spacing w:after="0" w:line="285" w:lineRule="atLeast"/>
        <w:rPr>
          <w:rFonts w:ascii="Segoe UI" w:eastAsia="Times New Roman" w:hAnsi="Segoe UI" w:cs="Segoe UI"/>
          <w:i/>
          <w:iCs/>
          <w:color w:val="000000"/>
          <w:sz w:val="21"/>
          <w:szCs w:val="21"/>
        </w:rPr>
      </w:pPr>
      <w:r w:rsidRPr="00D83DB4">
        <w:rPr>
          <w:rFonts w:ascii="Segoe UI" w:eastAsia="Times New Roman" w:hAnsi="Segoe UI" w:cs="Segoe UI"/>
          <w:i/>
          <w:iCs/>
          <w:color w:val="000000"/>
          <w:sz w:val="21"/>
          <w:szCs w:val="21"/>
        </w:rPr>
        <w:t xml:space="preserve">Organizational Peer Review (OPR), a joint program of the AIA and the American Council of Engineering Companies (ACEC), is an objective, confidential review of your firm's policies and procedures and their implementation. </w:t>
      </w:r>
    </w:p>
    <w:p w:rsidR="00E63994" w:rsidRPr="00D83DB4" w:rsidRDefault="00E63994" w:rsidP="00D83DB4">
      <w:pPr>
        <w:spacing w:after="0" w:line="285" w:lineRule="atLeast"/>
        <w:rPr>
          <w:rFonts w:ascii="Segoe UI" w:eastAsia="Times New Roman" w:hAnsi="Segoe UI" w:cs="Segoe UI"/>
          <w:color w:val="000000"/>
          <w:sz w:val="21"/>
          <w:szCs w:val="21"/>
        </w:rPr>
      </w:pPr>
    </w:p>
    <w:p w:rsidR="00D83DB4" w:rsidRDefault="00D83DB4" w:rsidP="00D83DB4">
      <w:pPr>
        <w:spacing w:after="0" w:line="285" w:lineRule="atLeast"/>
        <w:rPr>
          <w:rFonts w:ascii="Segoe UI" w:eastAsia="Times New Roman" w:hAnsi="Segoe UI" w:cs="Segoe UI"/>
          <w:color w:val="000000"/>
          <w:sz w:val="21"/>
          <w:szCs w:val="21"/>
        </w:rPr>
      </w:pPr>
      <w:r w:rsidRPr="00D83DB4">
        <w:rPr>
          <w:rFonts w:ascii="Segoe UI" w:eastAsia="Times New Roman" w:hAnsi="Segoe UI" w:cs="Segoe UI"/>
          <w:b/>
          <w:bCs/>
          <w:color w:val="000000"/>
          <w:sz w:val="21"/>
          <w:szCs w:val="21"/>
        </w:rPr>
        <w:t>AIA Code of Ethics and Professional Conduct</w:t>
      </w:r>
      <w:r w:rsidRPr="00D83DB4">
        <w:rPr>
          <w:rFonts w:ascii="Segoe UI" w:eastAsia="Times New Roman" w:hAnsi="Segoe UI" w:cs="Segoe UI"/>
          <w:color w:val="000000"/>
          <w:sz w:val="21"/>
          <w:szCs w:val="21"/>
        </w:rPr>
        <w:br/>
      </w:r>
      <w:hyperlink r:id="rId8" w:history="1">
        <w:r w:rsidR="00E63994" w:rsidRPr="00815612">
          <w:rPr>
            <w:rStyle w:val="Hyperlink"/>
            <w:rFonts w:ascii="Segoe UI" w:eastAsia="Times New Roman" w:hAnsi="Segoe UI" w:cs="Segoe UI"/>
            <w:sz w:val="21"/>
            <w:szCs w:val="21"/>
          </w:rPr>
          <w:t>http://www.aia.org/aiaucmp/groups/aia/documents/pdf/aiap074121.pdf</w:t>
        </w:r>
      </w:hyperlink>
    </w:p>
    <w:p w:rsidR="00E63994" w:rsidRPr="00D83DB4" w:rsidRDefault="00E63994" w:rsidP="00D83DB4">
      <w:pPr>
        <w:spacing w:after="0" w:line="285" w:lineRule="atLeast"/>
        <w:rPr>
          <w:rFonts w:ascii="Segoe UI" w:eastAsia="Times New Roman" w:hAnsi="Segoe UI" w:cs="Segoe UI"/>
          <w:color w:val="000000"/>
          <w:sz w:val="21"/>
          <w:szCs w:val="21"/>
        </w:rPr>
      </w:pPr>
    </w:p>
    <w:p w:rsidR="00D83DB4" w:rsidRPr="00D83DB4" w:rsidRDefault="00D83DB4" w:rsidP="00D83DB4">
      <w:pPr>
        <w:spacing w:after="0" w:line="285" w:lineRule="atLeast"/>
        <w:rPr>
          <w:rFonts w:ascii="Segoe UI" w:eastAsia="Times New Roman" w:hAnsi="Segoe UI" w:cs="Segoe UI"/>
          <w:color w:val="000000"/>
          <w:sz w:val="21"/>
          <w:szCs w:val="21"/>
        </w:rPr>
      </w:pPr>
      <w:r w:rsidRPr="00D83DB4">
        <w:rPr>
          <w:rFonts w:ascii="Segoe UI" w:eastAsia="Times New Roman" w:hAnsi="Segoe UI" w:cs="Segoe UI"/>
          <w:b/>
          <w:bCs/>
          <w:color w:val="000000"/>
          <w:sz w:val="21"/>
          <w:szCs w:val="21"/>
        </w:rPr>
        <w:t>CRAN Local Toolkit</w:t>
      </w:r>
    </w:p>
    <w:p w:rsidR="00D83DB4" w:rsidRPr="00D83DB4" w:rsidRDefault="00F46BA9" w:rsidP="00D83DB4">
      <w:pPr>
        <w:spacing w:after="0" w:line="285" w:lineRule="atLeast"/>
        <w:rPr>
          <w:rFonts w:ascii="Segoe UI" w:eastAsia="Times New Roman" w:hAnsi="Segoe UI" w:cs="Segoe UI"/>
          <w:color w:val="000000"/>
          <w:sz w:val="21"/>
          <w:szCs w:val="21"/>
        </w:rPr>
      </w:pPr>
      <w:hyperlink r:id="rId9" w:history="1">
        <w:r w:rsidR="00E63994" w:rsidRPr="00815612">
          <w:rPr>
            <w:rStyle w:val="Hyperlink"/>
            <w:rFonts w:ascii="Segoe UI" w:eastAsia="Times New Roman" w:hAnsi="Segoe UI" w:cs="Segoe UI"/>
            <w:sz w:val="21"/>
            <w:szCs w:val="21"/>
          </w:rPr>
          <w:t>http://network.aia.org/resources/viewdocument/?DocumentKey=0ecaea92-91cb-4bc6-8f78-6dc79841c1d7</w:t>
        </w:r>
      </w:hyperlink>
      <w:r w:rsidR="00E63994">
        <w:rPr>
          <w:rFonts w:ascii="Segoe UI" w:eastAsia="Times New Roman" w:hAnsi="Segoe UI" w:cs="Segoe UI"/>
          <w:color w:val="000000"/>
          <w:sz w:val="21"/>
          <w:szCs w:val="21"/>
        </w:rPr>
        <w:t xml:space="preserve"> </w:t>
      </w:r>
      <w:r w:rsidR="00D83DB4" w:rsidRPr="00D83DB4">
        <w:rPr>
          <w:rFonts w:ascii="Segoe UI" w:eastAsia="Times New Roman" w:hAnsi="Segoe UI" w:cs="Segoe UI"/>
          <w:color w:val="000000"/>
          <w:sz w:val="21"/>
          <w:szCs w:val="21"/>
        </w:rPr>
        <w:t xml:space="preserve"> </w:t>
      </w:r>
    </w:p>
    <w:p w:rsidR="002F1FC9" w:rsidRDefault="002F1FC9" w:rsidP="00D83DB4">
      <w:pPr>
        <w:spacing w:after="0"/>
      </w:pPr>
    </w:p>
    <w:p w:rsidR="008F2AAB" w:rsidRPr="00D83DB4" w:rsidRDefault="008F2AAB" w:rsidP="008F2AAB">
      <w:pPr>
        <w:spacing w:after="0" w:line="285" w:lineRule="atLeast"/>
        <w:rPr>
          <w:rFonts w:ascii="Segoe UI" w:eastAsia="Times New Roman" w:hAnsi="Segoe UI" w:cs="Segoe UI"/>
          <w:color w:val="000000"/>
          <w:sz w:val="21"/>
          <w:szCs w:val="21"/>
        </w:rPr>
      </w:pPr>
      <w:r>
        <w:rPr>
          <w:rFonts w:ascii="Segoe UI" w:eastAsia="Times New Roman" w:hAnsi="Segoe UI" w:cs="Segoe UI"/>
          <w:b/>
          <w:bCs/>
          <w:color w:val="000000"/>
          <w:sz w:val="21"/>
          <w:szCs w:val="21"/>
        </w:rPr>
        <w:t>Skype</w:t>
      </w:r>
      <w:r w:rsidR="00022C4C">
        <w:rPr>
          <w:rFonts w:ascii="Segoe UI" w:eastAsia="Times New Roman" w:hAnsi="Segoe UI" w:cs="Segoe UI"/>
          <w:b/>
          <w:bCs/>
          <w:color w:val="000000"/>
          <w:sz w:val="21"/>
          <w:szCs w:val="21"/>
        </w:rPr>
        <w:t xml:space="preserve"> – Free Calling and Teleconferencing</w:t>
      </w:r>
    </w:p>
    <w:p w:rsidR="00D83DB4" w:rsidRDefault="00F46BA9" w:rsidP="00D83DB4">
      <w:pPr>
        <w:spacing w:after="0"/>
      </w:pPr>
      <w:hyperlink r:id="rId10" w:history="1">
        <w:r w:rsidR="008F2AAB" w:rsidRPr="00424828">
          <w:rPr>
            <w:rStyle w:val="Hyperlink"/>
          </w:rPr>
          <w:t>http://www.skype.com/en/</w:t>
        </w:r>
      </w:hyperlink>
    </w:p>
    <w:p w:rsidR="00022C4C" w:rsidRDefault="00022C4C" w:rsidP="00D83DB4">
      <w:pPr>
        <w:spacing w:after="0"/>
      </w:pPr>
    </w:p>
    <w:p w:rsidR="00022C4C" w:rsidRPr="00D83DB4" w:rsidRDefault="00022C4C" w:rsidP="00022C4C">
      <w:pPr>
        <w:spacing w:after="0" w:line="285" w:lineRule="atLeast"/>
        <w:rPr>
          <w:rFonts w:ascii="Segoe UI" w:eastAsia="Times New Roman" w:hAnsi="Segoe UI" w:cs="Segoe UI"/>
          <w:color w:val="000000"/>
          <w:sz w:val="21"/>
          <w:szCs w:val="21"/>
        </w:rPr>
      </w:pPr>
      <w:r>
        <w:rPr>
          <w:rFonts w:ascii="Segoe UI" w:eastAsia="Times New Roman" w:hAnsi="Segoe UI" w:cs="Segoe UI"/>
          <w:b/>
          <w:bCs/>
          <w:color w:val="000000"/>
          <w:sz w:val="21"/>
          <w:szCs w:val="21"/>
        </w:rPr>
        <w:t>Doodle – Free Scheduling Software</w:t>
      </w:r>
    </w:p>
    <w:p w:rsidR="00022C4C" w:rsidRDefault="00F46BA9" w:rsidP="00022C4C">
      <w:pPr>
        <w:rPr>
          <w:color w:val="1F497D"/>
        </w:rPr>
      </w:pPr>
      <w:hyperlink r:id="rId11" w:history="1">
        <w:r w:rsidR="00022C4C">
          <w:rPr>
            <w:rStyle w:val="Hyperlink"/>
          </w:rPr>
          <w:t>http://doodle.com</w:t>
        </w:r>
      </w:hyperlink>
      <w:r w:rsidR="00022C4C">
        <w:rPr>
          <w:color w:val="1F497D"/>
        </w:rPr>
        <w:t xml:space="preserve"> </w:t>
      </w:r>
    </w:p>
    <w:p w:rsidR="00022C4C" w:rsidRPr="00D83DB4" w:rsidRDefault="00022C4C" w:rsidP="00022C4C">
      <w:pPr>
        <w:spacing w:after="0" w:line="285" w:lineRule="atLeast"/>
        <w:rPr>
          <w:rFonts w:ascii="Segoe UI" w:eastAsia="Times New Roman" w:hAnsi="Segoe UI" w:cs="Segoe UI"/>
          <w:color w:val="000000"/>
          <w:sz w:val="21"/>
          <w:szCs w:val="21"/>
        </w:rPr>
      </w:pPr>
      <w:r>
        <w:rPr>
          <w:rFonts w:ascii="Segoe UI" w:eastAsia="Times New Roman" w:hAnsi="Segoe UI" w:cs="Segoe UI"/>
          <w:b/>
          <w:bCs/>
          <w:color w:val="000000"/>
          <w:sz w:val="21"/>
          <w:szCs w:val="21"/>
        </w:rPr>
        <w:t xml:space="preserve">Free Conference Call </w:t>
      </w:r>
    </w:p>
    <w:p w:rsidR="00022C4C" w:rsidRDefault="00F46BA9" w:rsidP="00022C4C">
      <w:pPr>
        <w:rPr>
          <w:color w:val="1F497D"/>
        </w:rPr>
      </w:pPr>
      <w:hyperlink r:id="rId12" w:history="1">
        <w:r w:rsidR="00022C4C">
          <w:rPr>
            <w:rStyle w:val="Hyperlink"/>
          </w:rPr>
          <w:t>http://freeconferencecall.com</w:t>
        </w:r>
      </w:hyperlink>
      <w:r w:rsidR="00022C4C">
        <w:rPr>
          <w:color w:val="1F497D"/>
        </w:rPr>
        <w:t xml:space="preserve"> </w:t>
      </w:r>
    </w:p>
    <w:p w:rsidR="00022C4C" w:rsidRDefault="00022C4C" w:rsidP="00D83DB4">
      <w:pPr>
        <w:spacing w:after="0"/>
      </w:pPr>
    </w:p>
    <w:p w:rsidR="008F2AAB" w:rsidRDefault="008F2AAB" w:rsidP="00D83DB4">
      <w:pPr>
        <w:spacing w:after="0"/>
      </w:pPr>
    </w:p>
    <w:p w:rsidR="009B3076" w:rsidRDefault="009B3076" w:rsidP="009B3076">
      <w:pPr>
        <w:spacing w:after="0"/>
      </w:pPr>
    </w:p>
    <w:sectPr w:rsidR="009B3076" w:rsidSect="00D672A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panose1 w:val="020B0502040204020203"/>
    <w:charset w:val="00"/>
    <w:family w:val="swiss"/>
    <w:pitch w:val="variable"/>
    <w:sig w:usb0="E10022FF" w:usb1="C000E47F" w:usb2="00000029" w:usb3="00000000" w:csb0="000001D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74A39"/>
    <w:multiLevelType w:val="multilevel"/>
    <w:tmpl w:val="627A3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9327E0"/>
    <w:multiLevelType w:val="hybridMultilevel"/>
    <w:tmpl w:val="FEEA25C6"/>
    <w:lvl w:ilvl="0" w:tplc="4858E770">
      <w:numFmt w:val="bullet"/>
      <w:lvlText w:val="-"/>
      <w:lvlJc w:val="left"/>
      <w:pPr>
        <w:ind w:left="720" w:hanging="36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22627A"/>
    <w:multiLevelType w:val="hybridMultilevel"/>
    <w:tmpl w:val="61EE8706"/>
    <w:lvl w:ilvl="0" w:tplc="4858E770">
      <w:numFmt w:val="bullet"/>
      <w:lvlText w:val="-"/>
      <w:lvlJc w:val="left"/>
      <w:pPr>
        <w:ind w:left="720" w:hanging="36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EA1B13"/>
    <w:multiLevelType w:val="multilevel"/>
    <w:tmpl w:val="BF2EB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652667"/>
    <w:multiLevelType w:val="hybridMultilevel"/>
    <w:tmpl w:val="D0E0D4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4B0A2A"/>
    <w:multiLevelType w:val="hybridMultilevel"/>
    <w:tmpl w:val="446C6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C50EE5"/>
    <w:multiLevelType w:val="hybridMultilevel"/>
    <w:tmpl w:val="22AEBC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1C8483A"/>
    <w:multiLevelType w:val="hybridMultilevel"/>
    <w:tmpl w:val="451EF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2C77E50"/>
    <w:multiLevelType w:val="hybridMultilevel"/>
    <w:tmpl w:val="246A5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7"/>
  </w:num>
  <w:num w:numId="4">
    <w:abstractNumId w:val="6"/>
  </w:num>
  <w:num w:numId="5">
    <w:abstractNumId w:val="2"/>
  </w:num>
  <w:num w:numId="6">
    <w:abstractNumId w:val="1"/>
  </w:num>
  <w:num w:numId="7">
    <w:abstractNumId w:val="4"/>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DB4"/>
    <w:rsid w:val="00001EDC"/>
    <w:rsid w:val="00005F8D"/>
    <w:rsid w:val="000136AD"/>
    <w:rsid w:val="000142DC"/>
    <w:rsid w:val="00014856"/>
    <w:rsid w:val="00021251"/>
    <w:rsid w:val="00022C4C"/>
    <w:rsid w:val="000343D8"/>
    <w:rsid w:val="000409D0"/>
    <w:rsid w:val="00043565"/>
    <w:rsid w:val="00044421"/>
    <w:rsid w:val="000446C2"/>
    <w:rsid w:val="00046C07"/>
    <w:rsid w:val="00057CE4"/>
    <w:rsid w:val="00063ACD"/>
    <w:rsid w:val="000726CD"/>
    <w:rsid w:val="00080B80"/>
    <w:rsid w:val="0008545B"/>
    <w:rsid w:val="00086344"/>
    <w:rsid w:val="00087002"/>
    <w:rsid w:val="00090F8F"/>
    <w:rsid w:val="0009582E"/>
    <w:rsid w:val="0009651F"/>
    <w:rsid w:val="000969B5"/>
    <w:rsid w:val="000A3561"/>
    <w:rsid w:val="000A3A86"/>
    <w:rsid w:val="000D7266"/>
    <w:rsid w:val="000D7DAF"/>
    <w:rsid w:val="000F3DEF"/>
    <w:rsid w:val="00100A29"/>
    <w:rsid w:val="0010378D"/>
    <w:rsid w:val="0010414D"/>
    <w:rsid w:val="00110B71"/>
    <w:rsid w:val="00130529"/>
    <w:rsid w:val="00132B63"/>
    <w:rsid w:val="00141A12"/>
    <w:rsid w:val="0015360B"/>
    <w:rsid w:val="00162EBA"/>
    <w:rsid w:val="001633E9"/>
    <w:rsid w:val="00171B48"/>
    <w:rsid w:val="0017702A"/>
    <w:rsid w:val="00177384"/>
    <w:rsid w:val="001817A0"/>
    <w:rsid w:val="001832E6"/>
    <w:rsid w:val="0018786A"/>
    <w:rsid w:val="0019091B"/>
    <w:rsid w:val="00193357"/>
    <w:rsid w:val="001B3B8C"/>
    <w:rsid w:val="001B3EDC"/>
    <w:rsid w:val="001D1302"/>
    <w:rsid w:val="001E6436"/>
    <w:rsid w:val="001F04B8"/>
    <w:rsid w:val="001F6E76"/>
    <w:rsid w:val="00207721"/>
    <w:rsid w:val="00225E1F"/>
    <w:rsid w:val="00232B3D"/>
    <w:rsid w:val="00235062"/>
    <w:rsid w:val="00264B8B"/>
    <w:rsid w:val="00264BBF"/>
    <w:rsid w:val="00264C04"/>
    <w:rsid w:val="00296C77"/>
    <w:rsid w:val="002B680B"/>
    <w:rsid w:val="002C3D46"/>
    <w:rsid w:val="002C6259"/>
    <w:rsid w:val="002D6A25"/>
    <w:rsid w:val="002E5FE9"/>
    <w:rsid w:val="002F1FC9"/>
    <w:rsid w:val="003036EF"/>
    <w:rsid w:val="00317848"/>
    <w:rsid w:val="00326E54"/>
    <w:rsid w:val="003330D0"/>
    <w:rsid w:val="003354C2"/>
    <w:rsid w:val="00356319"/>
    <w:rsid w:val="00390302"/>
    <w:rsid w:val="003A1790"/>
    <w:rsid w:val="003B1FFF"/>
    <w:rsid w:val="003B5201"/>
    <w:rsid w:val="003D2BDB"/>
    <w:rsid w:val="003D2F10"/>
    <w:rsid w:val="003D7678"/>
    <w:rsid w:val="003E357E"/>
    <w:rsid w:val="003F6174"/>
    <w:rsid w:val="004128A6"/>
    <w:rsid w:val="004164D4"/>
    <w:rsid w:val="00420B89"/>
    <w:rsid w:val="004217BD"/>
    <w:rsid w:val="00427513"/>
    <w:rsid w:val="0044147E"/>
    <w:rsid w:val="00444AE0"/>
    <w:rsid w:val="00461A4E"/>
    <w:rsid w:val="004645C8"/>
    <w:rsid w:val="00474524"/>
    <w:rsid w:val="004B11B7"/>
    <w:rsid w:val="004C2836"/>
    <w:rsid w:val="004D2280"/>
    <w:rsid w:val="004E2495"/>
    <w:rsid w:val="004E7AA1"/>
    <w:rsid w:val="004F5587"/>
    <w:rsid w:val="005039FD"/>
    <w:rsid w:val="005040C4"/>
    <w:rsid w:val="00505B2F"/>
    <w:rsid w:val="005105FE"/>
    <w:rsid w:val="005204B0"/>
    <w:rsid w:val="00520DE8"/>
    <w:rsid w:val="00531976"/>
    <w:rsid w:val="00537FBF"/>
    <w:rsid w:val="0054569E"/>
    <w:rsid w:val="005514FA"/>
    <w:rsid w:val="00554627"/>
    <w:rsid w:val="00566592"/>
    <w:rsid w:val="00567844"/>
    <w:rsid w:val="00582E84"/>
    <w:rsid w:val="005958C8"/>
    <w:rsid w:val="00595EED"/>
    <w:rsid w:val="00597BC1"/>
    <w:rsid w:val="005C305A"/>
    <w:rsid w:val="005C667B"/>
    <w:rsid w:val="005D4119"/>
    <w:rsid w:val="005E24E5"/>
    <w:rsid w:val="005E394F"/>
    <w:rsid w:val="005F5F72"/>
    <w:rsid w:val="00600B55"/>
    <w:rsid w:val="00600D30"/>
    <w:rsid w:val="00600F07"/>
    <w:rsid w:val="006015AB"/>
    <w:rsid w:val="00617BC7"/>
    <w:rsid w:val="00635DD8"/>
    <w:rsid w:val="00637001"/>
    <w:rsid w:val="00646C3A"/>
    <w:rsid w:val="006471C3"/>
    <w:rsid w:val="00650BA8"/>
    <w:rsid w:val="0065615D"/>
    <w:rsid w:val="00656507"/>
    <w:rsid w:val="006629B2"/>
    <w:rsid w:val="006644C0"/>
    <w:rsid w:val="00676CE2"/>
    <w:rsid w:val="006937BD"/>
    <w:rsid w:val="00694974"/>
    <w:rsid w:val="0069595F"/>
    <w:rsid w:val="006A2FE0"/>
    <w:rsid w:val="006A4A00"/>
    <w:rsid w:val="006B2B65"/>
    <w:rsid w:val="006B2C36"/>
    <w:rsid w:val="006B75B2"/>
    <w:rsid w:val="006C16C1"/>
    <w:rsid w:val="006C24E9"/>
    <w:rsid w:val="006D15F2"/>
    <w:rsid w:val="006D5CA1"/>
    <w:rsid w:val="006D5F6F"/>
    <w:rsid w:val="006E50FA"/>
    <w:rsid w:val="006E79B6"/>
    <w:rsid w:val="006F311D"/>
    <w:rsid w:val="006F5506"/>
    <w:rsid w:val="007004F8"/>
    <w:rsid w:val="007006A0"/>
    <w:rsid w:val="007131DE"/>
    <w:rsid w:val="00715E0F"/>
    <w:rsid w:val="00730E2C"/>
    <w:rsid w:val="007517EA"/>
    <w:rsid w:val="00756C2F"/>
    <w:rsid w:val="0077009F"/>
    <w:rsid w:val="007A070A"/>
    <w:rsid w:val="007A21E0"/>
    <w:rsid w:val="007A4868"/>
    <w:rsid w:val="007B0FC3"/>
    <w:rsid w:val="007C71A7"/>
    <w:rsid w:val="007D01F2"/>
    <w:rsid w:val="007D5D23"/>
    <w:rsid w:val="007E1B94"/>
    <w:rsid w:val="007E4230"/>
    <w:rsid w:val="007F17D0"/>
    <w:rsid w:val="007F6BB4"/>
    <w:rsid w:val="00805482"/>
    <w:rsid w:val="00806422"/>
    <w:rsid w:val="00817CEC"/>
    <w:rsid w:val="00832BFE"/>
    <w:rsid w:val="0083589D"/>
    <w:rsid w:val="00844F7B"/>
    <w:rsid w:val="00871C25"/>
    <w:rsid w:val="00871CDB"/>
    <w:rsid w:val="008D434E"/>
    <w:rsid w:val="008D6218"/>
    <w:rsid w:val="008F13D3"/>
    <w:rsid w:val="008F2AAB"/>
    <w:rsid w:val="0091309B"/>
    <w:rsid w:val="0093005B"/>
    <w:rsid w:val="009316AD"/>
    <w:rsid w:val="00937141"/>
    <w:rsid w:val="009374CB"/>
    <w:rsid w:val="009528AA"/>
    <w:rsid w:val="00957897"/>
    <w:rsid w:val="009608B7"/>
    <w:rsid w:val="00974496"/>
    <w:rsid w:val="0097579B"/>
    <w:rsid w:val="00980F90"/>
    <w:rsid w:val="00981009"/>
    <w:rsid w:val="00981F98"/>
    <w:rsid w:val="00985739"/>
    <w:rsid w:val="00995DE1"/>
    <w:rsid w:val="009A0BA1"/>
    <w:rsid w:val="009A6CD7"/>
    <w:rsid w:val="009B3076"/>
    <w:rsid w:val="009C7F08"/>
    <w:rsid w:val="009D2A90"/>
    <w:rsid w:val="009E17E4"/>
    <w:rsid w:val="009F1790"/>
    <w:rsid w:val="009F492F"/>
    <w:rsid w:val="00A005E4"/>
    <w:rsid w:val="00A07483"/>
    <w:rsid w:val="00A10B42"/>
    <w:rsid w:val="00A11592"/>
    <w:rsid w:val="00A1181E"/>
    <w:rsid w:val="00A228AC"/>
    <w:rsid w:val="00A36A5B"/>
    <w:rsid w:val="00A37496"/>
    <w:rsid w:val="00A37F51"/>
    <w:rsid w:val="00A41472"/>
    <w:rsid w:val="00A523DC"/>
    <w:rsid w:val="00A61810"/>
    <w:rsid w:val="00A62E7A"/>
    <w:rsid w:val="00A67A94"/>
    <w:rsid w:val="00A87DDB"/>
    <w:rsid w:val="00A9426B"/>
    <w:rsid w:val="00A96A9A"/>
    <w:rsid w:val="00AB1F6B"/>
    <w:rsid w:val="00AB2322"/>
    <w:rsid w:val="00AB4745"/>
    <w:rsid w:val="00AD39AE"/>
    <w:rsid w:val="00AD5962"/>
    <w:rsid w:val="00AE5E24"/>
    <w:rsid w:val="00AE7D7D"/>
    <w:rsid w:val="00AF3BA7"/>
    <w:rsid w:val="00B00E40"/>
    <w:rsid w:val="00B15945"/>
    <w:rsid w:val="00B239DB"/>
    <w:rsid w:val="00B36AAA"/>
    <w:rsid w:val="00B37792"/>
    <w:rsid w:val="00B43A25"/>
    <w:rsid w:val="00B449E9"/>
    <w:rsid w:val="00B46903"/>
    <w:rsid w:val="00B50E9C"/>
    <w:rsid w:val="00B52498"/>
    <w:rsid w:val="00B605F0"/>
    <w:rsid w:val="00B61382"/>
    <w:rsid w:val="00B66BE4"/>
    <w:rsid w:val="00B676DC"/>
    <w:rsid w:val="00B67D8B"/>
    <w:rsid w:val="00B776FD"/>
    <w:rsid w:val="00B87304"/>
    <w:rsid w:val="00B9429C"/>
    <w:rsid w:val="00BA0E8C"/>
    <w:rsid w:val="00BA43F1"/>
    <w:rsid w:val="00BB06A9"/>
    <w:rsid w:val="00BB0E37"/>
    <w:rsid w:val="00BC6BEA"/>
    <w:rsid w:val="00BD1914"/>
    <w:rsid w:val="00BD367C"/>
    <w:rsid w:val="00BD3C80"/>
    <w:rsid w:val="00BD79FA"/>
    <w:rsid w:val="00BE42AD"/>
    <w:rsid w:val="00BE6AB5"/>
    <w:rsid w:val="00BE74BE"/>
    <w:rsid w:val="00C21540"/>
    <w:rsid w:val="00C43EF7"/>
    <w:rsid w:val="00C503C4"/>
    <w:rsid w:val="00C5766D"/>
    <w:rsid w:val="00C63E2C"/>
    <w:rsid w:val="00C71A56"/>
    <w:rsid w:val="00C80847"/>
    <w:rsid w:val="00C966DB"/>
    <w:rsid w:val="00CB0637"/>
    <w:rsid w:val="00CB1DE2"/>
    <w:rsid w:val="00CB67E8"/>
    <w:rsid w:val="00CE7D42"/>
    <w:rsid w:val="00CF01F5"/>
    <w:rsid w:val="00CF3174"/>
    <w:rsid w:val="00D0213F"/>
    <w:rsid w:val="00D036D9"/>
    <w:rsid w:val="00D048C6"/>
    <w:rsid w:val="00D05CE7"/>
    <w:rsid w:val="00D16A4C"/>
    <w:rsid w:val="00D22C65"/>
    <w:rsid w:val="00D22F86"/>
    <w:rsid w:val="00D242D7"/>
    <w:rsid w:val="00D3136F"/>
    <w:rsid w:val="00D32A46"/>
    <w:rsid w:val="00D34051"/>
    <w:rsid w:val="00D34849"/>
    <w:rsid w:val="00D56A61"/>
    <w:rsid w:val="00D606DC"/>
    <w:rsid w:val="00D60C8E"/>
    <w:rsid w:val="00D63BA0"/>
    <w:rsid w:val="00D66CBE"/>
    <w:rsid w:val="00D672A5"/>
    <w:rsid w:val="00D83DB4"/>
    <w:rsid w:val="00DA0E68"/>
    <w:rsid w:val="00DA7BD0"/>
    <w:rsid w:val="00DB1485"/>
    <w:rsid w:val="00DD1C23"/>
    <w:rsid w:val="00DD3425"/>
    <w:rsid w:val="00DD3A49"/>
    <w:rsid w:val="00DE34B0"/>
    <w:rsid w:val="00DF5B7B"/>
    <w:rsid w:val="00DF6AE7"/>
    <w:rsid w:val="00E16657"/>
    <w:rsid w:val="00E2584E"/>
    <w:rsid w:val="00E25B38"/>
    <w:rsid w:val="00E269F8"/>
    <w:rsid w:val="00E33D52"/>
    <w:rsid w:val="00E63994"/>
    <w:rsid w:val="00E7333F"/>
    <w:rsid w:val="00E81571"/>
    <w:rsid w:val="00E85447"/>
    <w:rsid w:val="00E91A0E"/>
    <w:rsid w:val="00E93B62"/>
    <w:rsid w:val="00E96E9C"/>
    <w:rsid w:val="00EA1F27"/>
    <w:rsid w:val="00EB3222"/>
    <w:rsid w:val="00EC543E"/>
    <w:rsid w:val="00ED4FE5"/>
    <w:rsid w:val="00EE19CB"/>
    <w:rsid w:val="00EE7B9D"/>
    <w:rsid w:val="00EF022D"/>
    <w:rsid w:val="00EF7A76"/>
    <w:rsid w:val="00F00779"/>
    <w:rsid w:val="00F06B7A"/>
    <w:rsid w:val="00F21AB6"/>
    <w:rsid w:val="00F24DC2"/>
    <w:rsid w:val="00F315DE"/>
    <w:rsid w:val="00F46BA9"/>
    <w:rsid w:val="00F5150F"/>
    <w:rsid w:val="00F6783E"/>
    <w:rsid w:val="00F80250"/>
    <w:rsid w:val="00F80B7B"/>
    <w:rsid w:val="00F843EA"/>
    <w:rsid w:val="00F927DC"/>
    <w:rsid w:val="00FA0173"/>
    <w:rsid w:val="00FA50B6"/>
    <w:rsid w:val="00FB0E63"/>
    <w:rsid w:val="00FB2264"/>
    <w:rsid w:val="00FC30A7"/>
    <w:rsid w:val="00FC6851"/>
    <w:rsid w:val="00FC6BB2"/>
    <w:rsid w:val="00FE0FE5"/>
    <w:rsid w:val="00FE1531"/>
    <w:rsid w:val="00FE7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5E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83DB4"/>
    <w:rPr>
      <w:b/>
      <w:bCs/>
    </w:rPr>
  </w:style>
  <w:style w:type="paragraph" w:styleId="NormalWeb">
    <w:name w:val="Normal (Web)"/>
    <w:basedOn w:val="Normal"/>
    <w:uiPriority w:val="99"/>
    <w:semiHidden/>
    <w:unhideWhenUsed/>
    <w:rsid w:val="00D83DB4"/>
    <w:pPr>
      <w:spacing w:after="285"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83DB4"/>
    <w:pPr>
      <w:ind w:left="720"/>
      <w:contextualSpacing/>
    </w:pPr>
  </w:style>
  <w:style w:type="character" w:styleId="Hyperlink">
    <w:name w:val="Hyperlink"/>
    <w:basedOn w:val="DefaultParagraphFont"/>
    <w:uiPriority w:val="99"/>
    <w:unhideWhenUsed/>
    <w:rsid w:val="00E63994"/>
    <w:rPr>
      <w:color w:val="0000FF" w:themeColor="hyperlink"/>
      <w:u w:val="single"/>
    </w:rPr>
  </w:style>
  <w:style w:type="paragraph" w:styleId="Title">
    <w:name w:val="Title"/>
    <w:basedOn w:val="Normal"/>
    <w:next w:val="Normal"/>
    <w:link w:val="TitleChar"/>
    <w:uiPriority w:val="10"/>
    <w:qFormat/>
    <w:rsid w:val="003F617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F6174"/>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AE5E24"/>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B46903"/>
    <w:rPr>
      <w:sz w:val="16"/>
      <w:szCs w:val="16"/>
    </w:rPr>
  </w:style>
  <w:style w:type="paragraph" w:styleId="CommentText">
    <w:name w:val="annotation text"/>
    <w:basedOn w:val="Normal"/>
    <w:link w:val="CommentTextChar"/>
    <w:uiPriority w:val="99"/>
    <w:semiHidden/>
    <w:unhideWhenUsed/>
    <w:rsid w:val="00B46903"/>
    <w:pPr>
      <w:spacing w:line="240" w:lineRule="auto"/>
    </w:pPr>
    <w:rPr>
      <w:sz w:val="20"/>
      <w:szCs w:val="20"/>
    </w:rPr>
  </w:style>
  <w:style w:type="character" w:customStyle="1" w:styleId="CommentTextChar">
    <w:name w:val="Comment Text Char"/>
    <w:basedOn w:val="DefaultParagraphFont"/>
    <w:link w:val="CommentText"/>
    <w:uiPriority w:val="99"/>
    <w:semiHidden/>
    <w:rsid w:val="00B46903"/>
    <w:rPr>
      <w:sz w:val="20"/>
      <w:szCs w:val="20"/>
    </w:rPr>
  </w:style>
  <w:style w:type="paragraph" w:styleId="CommentSubject">
    <w:name w:val="annotation subject"/>
    <w:basedOn w:val="CommentText"/>
    <w:next w:val="CommentText"/>
    <w:link w:val="CommentSubjectChar"/>
    <w:uiPriority w:val="99"/>
    <w:semiHidden/>
    <w:unhideWhenUsed/>
    <w:rsid w:val="00B46903"/>
    <w:rPr>
      <w:b/>
      <w:bCs/>
    </w:rPr>
  </w:style>
  <w:style w:type="character" w:customStyle="1" w:styleId="CommentSubjectChar">
    <w:name w:val="Comment Subject Char"/>
    <w:basedOn w:val="CommentTextChar"/>
    <w:link w:val="CommentSubject"/>
    <w:uiPriority w:val="99"/>
    <w:semiHidden/>
    <w:rsid w:val="00B46903"/>
    <w:rPr>
      <w:b/>
      <w:bCs/>
      <w:sz w:val="20"/>
      <w:szCs w:val="20"/>
    </w:rPr>
  </w:style>
  <w:style w:type="paragraph" w:styleId="BalloonText">
    <w:name w:val="Balloon Text"/>
    <w:basedOn w:val="Normal"/>
    <w:link w:val="BalloonTextChar"/>
    <w:uiPriority w:val="99"/>
    <w:semiHidden/>
    <w:unhideWhenUsed/>
    <w:rsid w:val="00B469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9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5E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83DB4"/>
    <w:rPr>
      <w:b/>
      <w:bCs/>
    </w:rPr>
  </w:style>
  <w:style w:type="paragraph" w:styleId="NormalWeb">
    <w:name w:val="Normal (Web)"/>
    <w:basedOn w:val="Normal"/>
    <w:uiPriority w:val="99"/>
    <w:semiHidden/>
    <w:unhideWhenUsed/>
    <w:rsid w:val="00D83DB4"/>
    <w:pPr>
      <w:spacing w:after="285"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83DB4"/>
    <w:pPr>
      <w:ind w:left="720"/>
      <w:contextualSpacing/>
    </w:pPr>
  </w:style>
  <w:style w:type="character" w:styleId="Hyperlink">
    <w:name w:val="Hyperlink"/>
    <w:basedOn w:val="DefaultParagraphFont"/>
    <w:uiPriority w:val="99"/>
    <w:unhideWhenUsed/>
    <w:rsid w:val="00E63994"/>
    <w:rPr>
      <w:color w:val="0000FF" w:themeColor="hyperlink"/>
      <w:u w:val="single"/>
    </w:rPr>
  </w:style>
  <w:style w:type="paragraph" w:styleId="Title">
    <w:name w:val="Title"/>
    <w:basedOn w:val="Normal"/>
    <w:next w:val="Normal"/>
    <w:link w:val="TitleChar"/>
    <w:uiPriority w:val="10"/>
    <w:qFormat/>
    <w:rsid w:val="003F617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F6174"/>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AE5E24"/>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B46903"/>
    <w:rPr>
      <w:sz w:val="16"/>
      <w:szCs w:val="16"/>
    </w:rPr>
  </w:style>
  <w:style w:type="paragraph" w:styleId="CommentText">
    <w:name w:val="annotation text"/>
    <w:basedOn w:val="Normal"/>
    <w:link w:val="CommentTextChar"/>
    <w:uiPriority w:val="99"/>
    <w:semiHidden/>
    <w:unhideWhenUsed/>
    <w:rsid w:val="00B46903"/>
    <w:pPr>
      <w:spacing w:line="240" w:lineRule="auto"/>
    </w:pPr>
    <w:rPr>
      <w:sz w:val="20"/>
      <w:szCs w:val="20"/>
    </w:rPr>
  </w:style>
  <w:style w:type="character" w:customStyle="1" w:styleId="CommentTextChar">
    <w:name w:val="Comment Text Char"/>
    <w:basedOn w:val="DefaultParagraphFont"/>
    <w:link w:val="CommentText"/>
    <w:uiPriority w:val="99"/>
    <w:semiHidden/>
    <w:rsid w:val="00B46903"/>
    <w:rPr>
      <w:sz w:val="20"/>
      <w:szCs w:val="20"/>
    </w:rPr>
  </w:style>
  <w:style w:type="paragraph" w:styleId="CommentSubject">
    <w:name w:val="annotation subject"/>
    <w:basedOn w:val="CommentText"/>
    <w:next w:val="CommentText"/>
    <w:link w:val="CommentSubjectChar"/>
    <w:uiPriority w:val="99"/>
    <w:semiHidden/>
    <w:unhideWhenUsed/>
    <w:rsid w:val="00B46903"/>
    <w:rPr>
      <w:b/>
      <w:bCs/>
    </w:rPr>
  </w:style>
  <w:style w:type="character" w:customStyle="1" w:styleId="CommentSubjectChar">
    <w:name w:val="Comment Subject Char"/>
    <w:basedOn w:val="CommentTextChar"/>
    <w:link w:val="CommentSubject"/>
    <w:uiPriority w:val="99"/>
    <w:semiHidden/>
    <w:rsid w:val="00B46903"/>
    <w:rPr>
      <w:b/>
      <w:bCs/>
      <w:sz w:val="20"/>
      <w:szCs w:val="20"/>
    </w:rPr>
  </w:style>
  <w:style w:type="paragraph" w:styleId="BalloonText">
    <w:name w:val="Balloon Text"/>
    <w:basedOn w:val="Normal"/>
    <w:link w:val="BalloonTextChar"/>
    <w:uiPriority w:val="99"/>
    <w:semiHidden/>
    <w:unhideWhenUsed/>
    <w:rsid w:val="00B469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9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35263">
      <w:bodyDiv w:val="1"/>
      <w:marLeft w:val="0"/>
      <w:marRight w:val="0"/>
      <w:marTop w:val="0"/>
      <w:marBottom w:val="0"/>
      <w:divBdr>
        <w:top w:val="none" w:sz="0" w:space="0" w:color="auto"/>
        <w:left w:val="none" w:sz="0" w:space="0" w:color="auto"/>
        <w:bottom w:val="none" w:sz="0" w:space="0" w:color="auto"/>
        <w:right w:val="none" w:sz="0" w:space="0" w:color="auto"/>
      </w:divBdr>
    </w:div>
    <w:div w:id="1220828532">
      <w:bodyDiv w:val="1"/>
      <w:marLeft w:val="600"/>
      <w:marRight w:val="600"/>
      <w:marTop w:val="0"/>
      <w:marBottom w:val="600"/>
      <w:divBdr>
        <w:top w:val="none" w:sz="0" w:space="0" w:color="auto"/>
        <w:left w:val="none" w:sz="0" w:space="0" w:color="auto"/>
        <w:bottom w:val="none" w:sz="0" w:space="0" w:color="auto"/>
        <w:right w:val="none" w:sz="0" w:space="0" w:color="auto"/>
      </w:divBdr>
    </w:div>
    <w:div w:id="1936329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ia.org/aiaucmp/groups/aia/documents/pdf/aiap074121.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ia.org/aiaucmp/groups/ek_members/documents/pdf/aiap016456.pdf" TargetMode="External"/><Relationship Id="rId12" Type="http://schemas.openxmlformats.org/officeDocument/2006/relationships/hyperlink" Target="http://freeconferencecal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odle.com" TargetMode="External"/><Relationship Id="rId5" Type="http://schemas.openxmlformats.org/officeDocument/2006/relationships/settings" Target="settings.xml"/><Relationship Id="rId10" Type="http://schemas.openxmlformats.org/officeDocument/2006/relationships/hyperlink" Target="http://www.skype.com/en/" TargetMode="External"/><Relationship Id="rId4" Type="http://schemas.microsoft.com/office/2007/relationships/stylesWithEffects" Target="stylesWithEffects.xml"/><Relationship Id="rId9" Type="http://schemas.openxmlformats.org/officeDocument/2006/relationships/hyperlink" Target="http://network.aia.org/resources/viewdocument/?DocumentKey=0ecaea92-91cb-4bc6-8f78-6dc79841c1d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19BA5-53CE-45DF-9AA2-67CFD0B2A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801</Words>
  <Characters>4568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Simpson</dc:creator>
  <cp:lastModifiedBy>Bryan Verstagen</cp:lastModifiedBy>
  <cp:revision>5</cp:revision>
  <cp:lastPrinted>2013-08-20T17:32:00Z</cp:lastPrinted>
  <dcterms:created xsi:type="dcterms:W3CDTF">2013-08-20T17:36:00Z</dcterms:created>
  <dcterms:modified xsi:type="dcterms:W3CDTF">2015-04-01T16:49:00Z</dcterms:modified>
</cp:coreProperties>
</file>