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DBDC" w14:textId="77777777" w:rsidR="00070DB5" w:rsidRDefault="00070DB5" w:rsidP="00000B93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641E4E8" wp14:editId="4DEE410D">
            <wp:extent cx="4530226" cy="1571946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ICOMOS_ForwardTogetherLogo_Horiz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4756" cy="16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96CA37" w14:textId="77777777" w:rsidR="00070DB5" w:rsidRDefault="00070DB5" w:rsidP="00070DB5">
      <w:pPr>
        <w:jc w:val="center"/>
        <w:rPr>
          <w:b/>
        </w:rPr>
      </w:pPr>
    </w:p>
    <w:p w14:paraId="21CC7B63" w14:textId="77777777" w:rsidR="0089790F" w:rsidRDefault="0089790F" w:rsidP="0089790F"/>
    <w:p w14:paraId="38B2B67C" w14:textId="5080F2DD" w:rsidR="0089790F" w:rsidRDefault="0089790F" w:rsidP="0089790F">
      <w:r w:rsidRPr="0089790F">
        <w:t>Join thought leaders from around the globe in advancing the conservation connections between cultural and natural heritage.</w:t>
      </w:r>
      <w:r>
        <w:t xml:space="preserve"> </w:t>
      </w:r>
      <w:hyperlink r:id="rId9" w:history="1">
        <w:r w:rsidRPr="0089790F">
          <w:rPr>
            <w:rStyle w:val="Hyperlink"/>
            <w:bCs/>
            <w:i/>
          </w:rPr>
          <w:t>Forward Together: A Culture-Nature Journey Towards More Effective Conservation in a Changing World</w:t>
        </w:r>
      </w:hyperlink>
      <w:r w:rsidRPr="0089790F">
        <w:t> builds on the recognition among US and international professionals that integration of cultural and natural heritage conservation and stewardship across professional boundaries and disciplines is essential to improving conservation outcomes.</w:t>
      </w:r>
    </w:p>
    <w:p w14:paraId="06F61F1B" w14:textId="77777777" w:rsidR="0089790F" w:rsidRPr="0089790F" w:rsidRDefault="0089790F" w:rsidP="0089790F"/>
    <w:p w14:paraId="5C6C2B5B" w14:textId="77777777" w:rsidR="0089790F" w:rsidRPr="0089790F" w:rsidRDefault="0089790F" w:rsidP="0089790F">
      <w:r w:rsidRPr="0089790F">
        <w:rPr>
          <w:b/>
          <w:bCs/>
        </w:rPr>
        <w:t>WHY ATTEND? </w:t>
      </w:r>
    </w:p>
    <w:p w14:paraId="63843C7E" w14:textId="29AB79C6" w:rsidR="0089790F" w:rsidRPr="0089790F" w:rsidRDefault="0089790F" w:rsidP="0089790F">
      <w:pPr>
        <w:numPr>
          <w:ilvl w:val="0"/>
          <w:numId w:val="30"/>
        </w:numPr>
      </w:pPr>
      <w:r w:rsidRPr="0089790F">
        <w:t>Share the latest international theory, practices and techniques with a broad audience of conservation practitioners;</w:t>
      </w:r>
    </w:p>
    <w:p w14:paraId="63119C11" w14:textId="77777777" w:rsidR="0089790F" w:rsidRPr="0089790F" w:rsidRDefault="0089790F" w:rsidP="0089790F">
      <w:pPr>
        <w:numPr>
          <w:ilvl w:val="0"/>
          <w:numId w:val="30"/>
        </w:numPr>
      </w:pPr>
      <w:r w:rsidRPr="0089790F">
        <w:t>Explore the power of intangible heritage and the diversity of associative values people hold for special places;</w:t>
      </w:r>
    </w:p>
    <w:p w14:paraId="359D2067" w14:textId="77777777" w:rsidR="0089790F" w:rsidRPr="0089790F" w:rsidRDefault="0089790F" w:rsidP="0089790F">
      <w:pPr>
        <w:numPr>
          <w:ilvl w:val="0"/>
          <w:numId w:val="30"/>
        </w:numPr>
      </w:pPr>
      <w:r w:rsidRPr="0089790F">
        <w:t>Address the urgency and impact of climate change on heritage places and explore opportunities to build resilience;</w:t>
      </w:r>
    </w:p>
    <w:p w14:paraId="67F0DC4B" w14:textId="646850E8" w:rsidR="0089790F" w:rsidRPr="0089790F" w:rsidRDefault="0089790F" w:rsidP="0089790F">
      <w:pPr>
        <w:numPr>
          <w:ilvl w:val="0"/>
          <w:numId w:val="30"/>
        </w:numPr>
      </w:pPr>
      <w:r w:rsidRPr="0089790F">
        <w:t>Consider the evolution of Western and non-Western perspectives on nature and culture;</w:t>
      </w:r>
    </w:p>
    <w:p w14:paraId="1E401106" w14:textId="77777777" w:rsidR="0089790F" w:rsidRPr="0089790F" w:rsidRDefault="0089790F" w:rsidP="0089790F">
      <w:pPr>
        <w:numPr>
          <w:ilvl w:val="0"/>
          <w:numId w:val="30"/>
        </w:numPr>
      </w:pPr>
      <w:r w:rsidRPr="0089790F">
        <w:t>Reflect on the status of the first 40 years of US World Heritage inscriptions and the future of US participation in the World Heritage Program;</w:t>
      </w:r>
    </w:p>
    <w:p w14:paraId="1AD9DC9D" w14:textId="11FE50A4" w:rsidR="0089790F" w:rsidRPr="0089790F" w:rsidRDefault="0089790F" w:rsidP="0089790F">
      <w:pPr>
        <w:numPr>
          <w:ilvl w:val="0"/>
          <w:numId w:val="30"/>
        </w:numPr>
      </w:pPr>
      <w:r w:rsidRPr="0089790F">
        <w:t xml:space="preserve">Meet a network of international colleagues from a range </w:t>
      </w:r>
      <w:r>
        <w:t>of disciplines and perspectives.</w:t>
      </w:r>
    </w:p>
    <w:p w14:paraId="373A4697" w14:textId="77777777" w:rsidR="0089790F" w:rsidRDefault="0089790F" w:rsidP="0089790F">
      <w:pPr>
        <w:rPr>
          <w:b/>
          <w:bCs/>
        </w:rPr>
      </w:pPr>
    </w:p>
    <w:p w14:paraId="32F126D0" w14:textId="48426C1C" w:rsidR="0089790F" w:rsidRPr="0089790F" w:rsidRDefault="0089790F" w:rsidP="0089790F">
      <w:r w:rsidRPr="0089790F">
        <w:rPr>
          <w:b/>
          <w:bCs/>
        </w:rPr>
        <w:t>REGISTER</w:t>
      </w:r>
    </w:p>
    <w:p w14:paraId="686AC0BE" w14:textId="51B2CF38" w:rsidR="0089790F" w:rsidRPr="0089790F" w:rsidRDefault="0089790F" w:rsidP="0089790F">
      <w:r w:rsidRPr="0089790F">
        <w:t>To register, </w:t>
      </w:r>
      <w:hyperlink r:id="rId10" w:history="1">
        <w:r w:rsidRPr="0089790F">
          <w:rPr>
            <w:rStyle w:val="Hyperlink"/>
          </w:rPr>
          <w:t>follow this link</w:t>
        </w:r>
      </w:hyperlink>
      <w:r w:rsidRPr="0089790F">
        <w:t> and be sure to choose either </w:t>
      </w:r>
      <w:r w:rsidRPr="0089790F">
        <w:rPr>
          <w:b/>
          <w:bCs/>
        </w:rPr>
        <w:t>Forward Together</w:t>
      </w:r>
      <w:r w:rsidRPr="0089790F">
        <w:t> and PastForward, or just </w:t>
      </w:r>
      <w:r w:rsidRPr="0089790F">
        <w:rPr>
          <w:b/>
          <w:bCs/>
        </w:rPr>
        <w:t>Forward Together</w:t>
      </w:r>
      <w:r w:rsidRPr="0089790F">
        <w:t>. Please contact director@usicomos.org with any questions.</w:t>
      </w:r>
    </w:p>
    <w:p w14:paraId="0D804009" w14:textId="38D90C1A" w:rsidR="0089790F" w:rsidRDefault="0089790F" w:rsidP="004E30A2"/>
    <w:p w14:paraId="75B31F5D" w14:textId="3E9365DB" w:rsidR="00B11B5F" w:rsidRDefault="0089790F" w:rsidP="00B1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Preliminary Schedule</w:t>
      </w:r>
    </w:p>
    <w:p w14:paraId="59D11579" w14:textId="10F4D05E" w:rsidR="00B574BB" w:rsidRDefault="00B574BB"/>
    <w:p w14:paraId="517087BC" w14:textId="7ECEBDD1" w:rsidR="00B574BB" w:rsidRPr="00B574BB" w:rsidRDefault="001E2483">
      <w:pPr>
        <w:rPr>
          <w:u w:val="single"/>
        </w:rPr>
      </w:pPr>
      <w:r w:rsidRPr="00D0625D">
        <w:rPr>
          <w:u w:val="single"/>
        </w:rPr>
        <w:t xml:space="preserve">Tuesday, </w:t>
      </w:r>
      <w:r w:rsidR="00B574BB" w:rsidRPr="00D0625D">
        <w:rPr>
          <w:u w:val="single"/>
        </w:rPr>
        <w:t>November 13</w:t>
      </w:r>
      <w:r w:rsidR="00D0625D">
        <w:rPr>
          <w:u w:val="single"/>
        </w:rPr>
        <w:t xml:space="preserve">: </w:t>
      </w:r>
      <w:r w:rsidR="00B43796">
        <w:rPr>
          <w:u w:val="single"/>
        </w:rPr>
        <w:t xml:space="preserve">Concurrent </w:t>
      </w:r>
      <w:r w:rsidR="002039C7">
        <w:rPr>
          <w:u w:val="single"/>
        </w:rPr>
        <w:t>Breakout</w:t>
      </w:r>
      <w:r w:rsidR="00B574BB" w:rsidRPr="00B574BB">
        <w:rPr>
          <w:u w:val="single"/>
        </w:rPr>
        <w:t xml:space="preserve"> Sessions</w:t>
      </w:r>
      <w:r w:rsidR="002039C7">
        <w:rPr>
          <w:u w:val="single"/>
        </w:rPr>
        <w:t xml:space="preserve"> Arranged by Theme</w:t>
      </w:r>
    </w:p>
    <w:p w14:paraId="69F02C14" w14:textId="77777777" w:rsidR="00B574BB" w:rsidRDefault="00B574BB"/>
    <w:p w14:paraId="11BE3294" w14:textId="77777777" w:rsidR="00D0625D" w:rsidRDefault="00E275AC" w:rsidP="001B6877">
      <w:pPr>
        <w:pStyle w:val="ListParagraph"/>
        <w:numPr>
          <w:ilvl w:val="0"/>
          <w:numId w:val="19"/>
        </w:numPr>
        <w:rPr>
          <w:b/>
        </w:rPr>
      </w:pPr>
      <w:r w:rsidRPr="001B6877">
        <w:rPr>
          <w:b/>
        </w:rPr>
        <w:t xml:space="preserve">Adopting a landscape approach for the conservation of cultural and natural resources  -- from urban to rural places. </w:t>
      </w:r>
    </w:p>
    <w:p w14:paraId="464BDCBD" w14:textId="007B3573" w:rsidR="008A27F8" w:rsidRPr="00D0625D" w:rsidRDefault="008A27F8" w:rsidP="00D0625D">
      <w:pPr>
        <w:pStyle w:val="ListParagraph"/>
        <w:numPr>
          <w:ilvl w:val="0"/>
          <w:numId w:val="31"/>
        </w:numPr>
        <w:rPr>
          <w:b/>
        </w:rPr>
      </w:pPr>
      <w:r w:rsidRPr="00D0625D">
        <w:rPr>
          <w:i/>
        </w:rPr>
        <w:t>Stewardship of biocultural landscapes in the 21</w:t>
      </w:r>
      <w:r w:rsidRPr="00D0625D">
        <w:rPr>
          <w:i/>
          <w:vertAlign w:val="superscript"/>
        </w:rPr>
        <w:t>st</w:t>
      </w:r>
      <w:r w:rsidRPr="00D0625D">
        <w:rPr>
          <w:i/>
        </w:rPr>
        <w:t xml:space="preserve"> century</w:t>
      </w:r>
      <w:r w:rsidRPr="00E44D53">
        <w:t xml:space="preserve">: </w:t>
      </w:r>
      <w:r w:rsidRPr="00D0625D">
        <w:rPr>
          <w:i/>
        </w:rPr>
        <w:t>Forging community-based approaches</w:t>
      </w:r>
      <w:r w:rsidRPr="00E44D53">
        <w:t xml:space="preserve"> </w:t>
      </w:r>
    </w:p>
    <w:p w14:paraId="42A950C0" w14:textId="6F189C1A" w:rsidR="007408A1" w:rsidRPr="00D0625D" w:rsidRDefault="007408A1" w:rsidP="00D0625D">
      <w:pPr>
        <w:pStyle w:val="ListParagraph"/>
        <w:numPr>
          <w:ilvl w:val="0"/>
          <w:numId w:val="31"/>
        </w:numPr>
        <w:rPr>
          <w:i/>
        </w:rPr>
      </w:pPr>
      <w:r>
        <w:lastRenderedPageBreak/>
        <w:t>S</w:t>
      </w:r>
      <w:r w:rsidRPr="00D0625D">
        <w:rPr>
          <w:i/>
        </w:rPr>
        <w:t>trategies for managing multiple values of large landscapes and transboundary sites</w:t>
      </w:r>
    </w:p>
    <w:p w14:paraId="256B3CBF" w14:textId="3B7AA26A" w:rsidR="007408A1" w:rsidRPr="00D0625D" w:rsidRDefault="007408A1" w:rsidP="00D0625D">
      <w:pPr>
        <w:pStyle w:val="ListParagraph"/>
        <w:numPr>
          <w:ilvl w:val="0"/>
          <w:numId w:val="31"/>
        </w:numPr>
        <w:rPr>
          <w:i/>
        </w:rPr>
      </w:pPr>
      <w:r w:rsidRPr="00D0625D">
        <w:rPr>
          <w:i/>
        </w:rPr>
        <w:t xml:space="preserve">Adapting the tools of heritage conservation </w:t>
      </w:r>
      <w:r w:rsidR="009C6A0F" w:rsidRPr="00D0625D">
        <w:rPr>
          <w:i/>
        </w:rPr>
        <w:t>to</w:t>
      </w:r>
      <w:r w:rsidRPr="00D0625D">
        <w:rPr>
          <w:i/>
        </w:rPr>
        <w:t xml:space="preserve"> meet the challenges of large landscapes</w:t>
      </w:r>
    </w:p>
    <w:p w14:paraId="6F3DF601" w14:textId="77777777" w:rsidR="00593B52" w:rsidRDefault="00593B52"/>
    <w:p w14:paraId="72C40D15" w14:textId="76D4A7EE" w:rsidR="00E275AC" w:rsidRPr="00D0625D" w:rsidRDefault="00E275AC" w:rsidP="00E275AC">
      <w:pPr>
        <w:pStyle w:val="ListParagraph"/>
        <w:numPr>
          <w:ilvl w:val="0"/>
          <w:numId w:val="19"/>
        </w:numPr>
        <w:rPr>
          <w:b/>
        </w:rPr>
      </w:pPr>
      <w:r w:rsidRPr="001B6877">
        <w:rPr>
          <w:b/>
        </w:rPr>
        <w:t>Recognizing intangible heritage and diverse perspectives as integral to conservation strategies.</w:t>
      </w:r>
    </w:p>
    <w:p w14:paraId="4FA6FE24" w14:textId="78FED862" w:rsidR="00E275AC" w:rsidRPr="007956E8" w:rsidRDefault="00E275AC" w:rsidP="00D0625D">
      <w:pPr>
        <w:pStyle w:val="CommentText"/>
        <w:numPr>
          <w:ilvl w:val="0"/>
          <w:numId w:val="32"/>
        </w:numPr>
        <w:rPr>
          <w:sz w:val="24"/>
          <w:szCs w:val="24"/>
        </w:rPr>
      </w:pPr>
      <w:r w:rsidRPr="00593B52">
        <w:rPr>
          <w:i/>
          <w:sz w:val="24"/>
          <w:szCs w:val="24"/>
        </w:rPr>
        <w:t>Intangible heritage as a driver of cultural landscape management and holistic conservation</w:t>
      </w:r>
    </w:p>
    <w:p w14:paraId="68B074D5" w14:textId="16584CD1" w:rsidR="007408A1" w:rsidRPr="00D0625D" w:rsidRDefault="007408A1" w:rsidP="00D0625D">
      <w:pPr>
        <w:pStyle w:val="ListParagraph"/>
        <w:numPr>
          <w:ilvl w:val="0"/>
          <w:numId w:val="32"/>
        </w:numPr>
        <w:rPr>
          <w:i/>
        </w:rPr>
      </w:pPr>
      <w:r w:rsidRPr="00D0625D">
        <w:rPr>
          <w:i/>
        </w:rPr>
        <w:t>Stewardship of biocultural landscapes in the 21</w:t>
      </w:r>
      <w:r w:rsidRPr="00D0625D">
        <w:rPr>
          <w:i/>
          <w:vertAlign w:val="superscript"/>
        </w:rPr>
        <w:t>st</w:t>
      </w:r>
      <w:r w:rsidRPr="00D0625D">
        <w:rPr>
          <w:i/>
        </w:rPr>
        <w:t xml:space="preserve"> century:  the role of traditional knowledge and practices </w:t>
      </w:r>
    </w:p>
    <w:p w14:paraId="71C44371" w14:textId="74448732" w:rsidR="00A665ED" w:rsidRPr="00D0625D" w:rsidRDefault="00A665ED" w:rsidP="00D0625D">
      <w:pPr>
        <w:pStyle w:val="ListParagraph"/>
        <w:numPr>
          <w:ilvl w:val="0"/>
          <w:numId w:val="32"/>
        </w:numPr>
        <w:rPr>
          <w:i/>
        </w:rPr>
      </w:pPr>
      <w:r w:rsidRPr="00D0625D">
        <w:rPr>
          <w:i/>
        </w:rPr>
        <w:t>Taking a landscape approach to integrating nature and culture</w:t>
      </w:r>
    </w:p>
    <w:p w14:paraId="115C4BA7" w14:textId="77777777" w:rsidR="00A665ED" w:rsidRDefault="00A665ED" w:rsidP="00A665ED"/>
    <w:p w14:paraId="0FD4AADB" w14:textId="391457E1" w:rsidR="00E275AC" w:rsidRPr="00D0625D" w:rsidRDefault="00E275AC" w:rsidP="00E275AC">
      <w:pPr>
        <w:pStyle w:val="ListParagraph"/>
        <w:numPr>
          <w:ilvl w:val="0"/>
          <w:numId w:val="19"/>
        </w:numPr>
        <w:rPr>
          <w:b/>
        </w:rPr>
      </w:pPr>
      <w:r w:rsidRPr="001B6877">
        <w:rPr>
          <w:b/>
        </w:rPr>
        <w:t>Building resilience, adaptation and sustainability for urban and rural landscapes.</w:t>
      </w:r>
    </w:p>
    <w:p w14:paraId="7EEAF524" w14:textId="07DA93FD" w:rsidR="00E275AC" w:rsidRPr="00D0625D" w:rsidRDefault="00E275AC" w:rsidP="00D0625D">
      <w:pPr>
        <w:pStyle w:val="ListParagraph"/>
        <w:numPr>
          <w:ilvl w:val="0"/>
          <w:numId w:val="34"/>
        </w:numPr>
        <w:rPr>
          <w:i/>
        </w:rPr>
      </w:pPr>
      <w:r w:rsidRPr="00D0625D">
        <w:rPr>
          <w:i/>
        </w:rPr>
        <w:t xml:space="preserve">Harnessing traditional knowledge to meet the challenge of climate change </w:t>
      </w:r>
    </w:p>
    <w:p w14:paraId="501053D2" w14:textId="7C7FC472" w:rsidR="00E275AC" w:rsidRPr="00D0625D" w:rsidRDefault="00E275AC" w:rsidP="00D0625D">
      <w:pPr>
        <w:pStyle w:val="ListParagraph"/>
        <w:numPr>
          <w:ilvl w:val="0"/>
          <w:numId w:val="34"/>
        </w:numPr>
        <w:rPr>
          <w:i/>
        </w:rPr>
      </w:pPr>
      <w:r w:rsidRPr="00D0625D">
        <w:rPr>
          <w:i/>
        </w:rPr>
        <w:t>Building resilience through a deeper understanding of culture and nature</w:t>
      </w:r>
    </w:p>
    <w:p w14:paraId="1C7FB3F2" w14:textId="676C049C" w:rsidR="007408A1" w:rsidRPr="00D0625D" w:rsidRDefault="007408A1" w:rsidP="00D0625D">
      <w:pPr>
        <w:pStyle w:val="ListParagraph"/>
        <w:numPr>
          <w:ilvl w:val="0"/>
          <w:numId w:val="34"/>
        </w:numPr>
        <w:rPr>
          <w:i/>
        </w:rPr>
      </w:pPr>
      <w:r w:rsidRPr="00D0625D">
        <w:rPr>
          <w:i/>
        </w:rPr>
        <w:t>Linking resilience, sustainable heritage and community livelihood</w:t>
      </w:r>
      <w:r w:rsidR="006E1B9E" w:rsidRPr="00D0625D">
        <w:rPr>
          <w:i/>
        </w:rPr>
        <w:t>s</w:t>
      </w:r>
    </w:p>
    <w:p w14:paraId="0FD1EC61" w14:textId="35F9BB40" w:rsidR="00E275AC" w:rsidRPr="005F5A12" w:rsidRDefault="007408A1" w:rsidP="00901FF7">
      <w:r>
        <w:tab/>
      </w:r>
    </w:p>
    <w:p w14:paraId="5C6062C5" w14:textId="7F5AAFB0" w:rsidR="00E275AC" w:rsidRPr="00D0625D" w:rsidRDefault="00E275AC" w:rsidP="00E275AC">
      <w:pPr>
        <w:pStyle w:val="ListParagraph"/>
        <w:numPr>
          <w:ilvl w:val="0"/>
          <w:numId w:val="19"/>
        </w:numPr>
        <w:rPr>
          <w:b/>
        </w:rPr>
      </w:pPr>
      <w:r w:rsidRPr="001B6877">
        <w:rPr>
          <w:b/>
        </w:rPr>
        <w:t xml:space="preserve">Considering the past and future of the World Heritage List from the perspective of the </w:t>
      </w:r>
      <w:r w:rsidR="00B11B5F">
        <w:rPr>
          <w:b/>
        </w:rPr>
        <w:t>U.S.</w:t>
      </w:r>
    </w:p>
    <w:p w14:paraId="58FF4FF7" w14:textId="3B1870E0" w:rsidR="00E275AC" w:rsidRPr="00D0625D" w:rsidRDefault="00E275AC" w:rsidP="00D0625D">
      <w:pPr>
        <w:pStyle w:val="ListParagraph"/>
        <w:numPr>
          <w:ilvl w:val="0"/>
          <w:numId w:val="33"/>
        </w:numPr>
        <w:rPr>
          <w:i/>
        </w:rPr>
      </w:pPr>
      <w:r w:rsidRPr="00D0625D">
        <w:rPr>
          <w:i/>
        </w:rPr>
        <w:t xml:space="preserve">World Heritage: Recent developments and new opportunities </w:t>
      </w:r>
    </w:p>
    <w:p w14:paraId="368403E1" w14:textId="48915347" w:rsidR="00E275AC" w:rsidRPr="00D0625D" w:rsidRDefault="00E275AC" w:rsidP="00D0625D">
      <w:pPr>
        <w:pStyle w:val="ListParagraph"/>
        <w:numPr>
          <w:ilvl w:val="0"/>
          <w:numId w:val="33"/>
        </w:numPr>
        <w:rPr>
          <w:i/>
        </w:rPr>
      </w:pPr>
      <w:r w:rsidRPr="00D0625D">
        <w:rPr>
          <w:i/>
        </w:rPr>
        <w:t>World Heritage Sites: looking through a nature/culture lens</w:t>
      </w:r>
    </w:p>
    <w:p w14:paraId="1CFA2F5E" w14:textId="77777777" w:rsidR="00CC65D2" w:rsidRDefault="00CC65D2"/>
    <w:p w14:paraId="032EB21B" w14:textId="73F243EF" w:rsidR="001B6877" w:rsidRPr="00D0625D" w:rsidRDefault="001B6877" w:rsidP="00D0625D">
      <w:pPr>
        <w:rPr>
          <w:u w:val="single"/>
        </w:rPr>
      </w:pPr>
      <w:r w:rsidRPr="00D0625D">
        <w:rPr>
          <w:u w:val="single"/>
        </w:rPr>
        <w:t>Wednesday, November 14</w:t>
      </w:r>
    </w:p>
    <w:p w14:paraId="2438A708" w14:textId="30251F7C" w:rsidR="00CC65D2" w:rsidRDefault="00CC65D2" w:rsidP="001B6877"/>
    <w:p w14:paraId="3DD814D0" w14:textId="5568A7ED" w:rsidR="00180184" w:rsidRDefault="00180184" w:rsidP="001B6877">
      <w:r>
        <w:t xml:space="preserve">The focus of the second day </w:t>
      </w:r>
      <w:r w:rsidR="00F11699">
        <w:t>will be</w:t>
      </w:r>
      <w:r>
        <w:t xml:space="preserve"> working sessions and round-table format discussions. We are planning a series of focused</w:t>
      </w:r>
      <w:r w:rsidR="00B11B5F">
        <w:t>,</w:t>
      </w:r>
      <w:r>
        <w:t xml:space="preserve"> interactive sessions</w:t>
      </w:r>
      <w:r w:rsidR="00437109">
        <w:t xml:space="preserve">, </w:t>
      </w:r>
      <w:r>
        <w:t>including:</w:t>
      </w:r>
    </w:p>
    <w:p w14:paraId="0031C988" w14:textId="6FA6AA40" w:rsidR="00180184" w:rsidRDefault="00180184" w:rsidP="001B6877">
      <w:pPr>
        <w:pStyle w:val="ListParagraph"/>
        <w:numPr>
          <w:ilvl w:val="0"/>
          <w:numId w:val="29"/>
        </w:numPr>
      </w:pPr>
      <w:r>
        <w:t xml:space="preserve">A Tale of Two Cities: Annapolis and St. Augustine, Balancing Preservation and Community </w:t>
      </w:r>
      <w:r w:rsidR="00AD25B5">
        <w:t>Values in an Era of Rising Seas</w:t>
      </w:r>
    </w:p>
    <w:p w14:paraId="71E6A88D" w14:textId="7516F016" w:rsidR="00180184" w:rsidRDefault="00180184" w:rsidP="009D4582">
      <w:pPr>
        <w:pStyle w:val="ListParagraph"/>
        <w:numPr>
          <w:ilvl w:val="0"/>
          <w:numId w:val="29"/>
        </w:numPr>
      </w:pPr>
      <w:r>
        <w:t xml:space="preserve">Identifying </w:t>
      </w:r>
      <w:r w:rsidR="00437109">
        <w:t xml:space="preserve">and Implementing Conservation of </w:t>
      </w:r>
      <w:r>
        <w:t xml:space="preserve">Key Biodiversity Areas </w:t>
      </w:r>
      <w:r w:rsidR="00437109">
        <w:t xml:space="preserve">While Integrating Local and </w:t>
      </w:r>
      <w:r>
        <w:t xml:space="preserve">Indigenous </w:t>
      </w:r>
      <w:r w:rsidR="00437109">
        <w:t xml:space="preserve">Knowledge and Cultural Values </w:t>
      </w:r>
    </w:p>
    <w:p w14:paraId="59FB0966" w14:textId="5AD60C1F" w:rsidR="00F25D4B" w:rsidRDefault="00180184" w:rsidP="00347582">
      <w:pPr>
        <w:pStyle w:val="ListParagraph"/>
        <w:numPr>
          <w:ilvl w:val="0"/>
          <w:numId w:val="29"/>
        </w:numPr>
      </w:pPr>
      <w:r>
        <w:t xml:space="preserve">Linking Nature and Culture through Capacity Building: Lessons </w:t>
      </w:r>
      <w:r w:rsidR="00437109">
        <w:t>L</w:t>
      </w:r>
      <w:r>
        <w:t xml:space="preserve">earned and </w:t>
      </w:r>
      <w:r w:rsidR="00437109">
        <w:t>C</w:t>
      </w:r>
      <w:r>
        <w:t xml:space="preserve">hallenges </w:t>
      </w:r>
      <w:r w:rsidR="00437109">
        <w:t>A</w:t>
      </w:r>
      <w:r>
        <w:t xml:space="preserve">head </w:t>
      </w:r>
    </w:p>
    <w:p w14:paraId="5582DEBB" w14:textId="77777777" w:rsidR="00F25D4B" w:rsidRDefault="00F25D4B" w:rsidP="00437109">
      <w:pPr>
        <w:pStyle w:val="ListParagraph"/>
        <w:numPr>
          <w:ilvl w:val="0"/>
          <w:numId w:val="29"/>
        </w:numPr>
      </w:pPr>
      <w:r>
        <w:t>Reflection on Day 1 and discussion of key elements in a San Francisco declaration.</w:t>
      </w:r>
    </w:p>
    <w:p w14:paraId="0EA470AA" w14:textId="77777777" w:rsidR="00F25D4B" w:rsidRDefault="00F25D4B" w:rsidP="001B6877"/>
    <w:p w14:paraId="76272FB1" w14:textId="2E1C3387" w:rsidR="00AD25B5" w:rsidRDefault="00AD25B5" w:rsidP="00AD25B5">
      <w:r>
        <w:t xml:space="preserve">Please join us! </w:t>
      </w:r>
      <w:hyperlink r:id="rId11" w:history="1">
        <w:r w:rsidR="00830E54" w:rsidRPr="00830E54">
          <w:rPr>
            <w:rStyle w:val="Hyperlink"/>
          </w:rPr>
          <w:t>Follow this link to register</w:t>
        </w:r>
      </w:hyperlink>
      <w:r w:rsidR="00830E54">
        <w:t xml:space="preserve"> and </w:t>
      </w:r>
      <w:r w:rsidRPr="0089790F">
        <w:t>choose either </w:t>
      </w:r>
      <w:r w:rsidRPr="0089790F">
        <w:rPr>
          <w:b/>
          <w:bCs/>
        </w:rPr>
        <w:t>Forward Together</w:t>
      </w:r>
      <w:r w:rsidRPr="0089790F">
        <w:t> and PastForward, or just </w:t>
      </w:r>
      <w:r w:rsidRPr="0089790F">
        <w:rPr>
          <w:b/>
          <w:bCs/>
        </w:rPr>
        <w:t>Forward Together</w:t>
      </w:r>
      <w:r w:rsidRPr="0089790F">
        <w:t xml:space="preserve">. </w:t>
      </w:r>
    </w:p>
    <w:p w14:paraId="18EB0638" w14:textId="77777777" w:rsidR="00AD25B5" w:rsidRDefault="00AD25B5" w:rsidP="00AD25B5"/>
    <w:p w14:paraId="5CA55DDF" w14:textId="32C82894" w:rsidR="00AD25B5" w:rsidRPr="0089790F" w:rsidRDefault="00AD25B5" w:rsidP="00AD25B5">
      <w:r w:rsidRPr="0089790F">
        <w:t>Please contact director@usicomos.org with any questions.</w:t>
      </w:r>
      <w:r>
        <w:t xml:space="preserve"> We appreciate your interest and support.</w:t>
      </w:r>
    </w:p>
    <w:p w14:paraId="08463019" w14:textId="1332AFA2" w:rsidR="00180184" w:rsidRDefault="00180184" w:rsidP="001B6877"/>
    <w:sectPr w:rsidR="00180184" w:rsidSect="00B11B5F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764C" w14:textId="77777777" w:rsidR="00814488" w:rsidRDefault="00814488" w:rsidP="00B11B5F">
      <w:r>
        <w:separator/>
      </w:r>
    </w:p>
  </w:endnote>
  <w:endnote w:type="continuationSeparator" w:id="0">
    <w:p w14:paraId="2118BC52" w14:textId="77777777" w:rsidR="00814488" w:rsidRDefault="00814488" w:rsidP="00B1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4299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7488A" w14:textId="5F24675D" w:rsidR="00B11B5F" w:rsidRDefault="00B11B5F" w:rsidP="000E0C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15A71" w14:textId="77777777" w:rsidR="00B11B5F" w:rsidRDefault="00B11B5F" w:rsidP="00B11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5045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A7085" w14:textId="45527CD1" w:rsidR="00B11B5F" w:rsidRDefault="00B11B5F" w:rsidP="000E0C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25C103" w14:textId="77777777" w:rsidR="00B11B5F" w:rsidRDefault="00B11B5F" w:rsidP="00B11B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B498" w14:textId="77777777" w:rsidR="00814488" w:rsidRDefault="00814488" w:rsidP="00B11B5F">
      <w:r>
        <w:separator/>
      </w:r>
    </w:p>
  </w:footnote>
  <w:footnote w:type="continuationSeparator" w:id="0">
    <w:p w14:paraId="0301734F" w14:textId="77777777" w:rsidR="00814488" w:rsidRDefault="00814488" w:rsidP="00B1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694"/>
    <w:multiLevelType w:val="hybridMultilevel"/>
    <w:tmpl w:val="A532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D7F"/>
    <w:multiLevelType w:val="hybridMultilevel"/>
    <w:tmpl w:val="DC1CC08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341F0A"/>
    <w:multiLevelType w:val="hybridMultilevel"/>
    <w:tmpl w:val="CE2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7F34"/>
    <w:multiLevelType w:val="hybridMultilevel"/>
    <w:tmpl w:val="B62C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C7B40"/>
    <w:multiLevelType w:val="hybridMultilevel"/>
    <w:tmpl w:val="4ED8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2D29"/>
    <w:multiLevelType w:val="hybridMultilevel"/>
    <w:tmpl w:val="7CD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4BE"/>
    <w:multiLevelType w:val="hybridMultilevel"/>
    <w:tmpl w:val="BC7ED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5076"/>
    <w:multiLevelType w:val="hybridMultilevel"/>
    <w:tmpl w:val="E8162AF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1EBE0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6D2EC7"/>
    <w:multiLevelType w:val="multilevel"/>
    <w:tmpl w:val="260CE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5F67B84"/>
    <w:multiLevelType w:val="hybridMultilevel"/>
    <w:tmpl w:val="9BD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F680A"/>
    <w:multiLevelType w:val="multilevel"/>
    <w:tmpl w:val="260CE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2E5E1354"/>
    <w:multiLevelType w:val="hybridMultilevel"/>
    <w:tmpl w:val="7B28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B6EA1"/>
    <w:multiLevelType w:val="multilevel"/>
    <w:tmpl w:val="B03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CF56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11650"/>
    <w:multiLevelType w:val="hybridMultilevel"/>
    <w:tmpl w:val="51AEE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57118"/>
    <w:multiLevelType w:val="hybridMultilevel"/>
    <w:tmpl w:val="8CF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F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76377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4496CED"/>
    <w:multiLevelType w:val="hybridMultilevel"/>
    <w:tmpl w:val="2D7EB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B25CD"/>
    <w:multiLevelType w:val="hybridMultilevel"/>
    <w:tmpl w:val="61B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91F5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4D741AC2"/>
    <w:multiLevelType w:val="hybridMultilevel"/>
    <w:tmpl w:val="F1E0C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CE77B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F9E1AD9"/>
    <w:multiLevelType w:val="hybridMultilevel"/>
    <w:tmpl w:val="8664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958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52168"/>
    <w:multiLevelType w:val="hybridMultilevel"/>
    <w:tmpl w:val="AA80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063C9"/>
    <w:multiLevelType w:val="hybridMultilevel"/>
    <w:tmpl w:val="EA3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705FC"/>
    <w:multiLevelType w:val="hybridMultilevel"/>
    <w:tmpl w:val="A3A8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65BF6"/>
    <w:multiLevelType w:val="hybridMultilevel"/>
    <w:tmpl w:val="691A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16A0E"/>
    <w:multiLevelType w:val="hybridMultilevel"/>
    <w:tmpl w:val="AC34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74F98"/>
    <w:multiLevelType w:val="hybridMultilevel"/>
    <w:tmpl w:val="977E2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BC6B99"/>
    <w:multiLevelType w:val="hybridMultilevel"/>
    <w:tmpl w:val="499E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570B"/>
    <w:multiLevelType w:val="hybridMultilevel"/>
    <w:tmpl w:val="F076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30"/>
  </w:num>
  <w:num w:numId="5">
    <w:abstractNumId w:val="1"/>
  </w:num>
  <w:num w:numId="6">
    <w:abstractNumId w:val="16"/>
  </w:num>
  <w:num w:numId="7">
    <w:abstractNumId w:val="22"/>
  </w:num>
  <w:num w:numId="8">
    <w:abstractNumId w:val="19"/>
  </w:num>
  <w:num w:numId="9">
    <w:abstractNumId w:val="10"/>
  </w:num>
  <w:num w:numId="10">
    <w:abstractNumId w:val="7"/>
  </w:num>
  <w:num w:numId="11">
    <w:abstractNumId w:val="28"/>
  </w:num>
  <w:num w:numId="12">
    <w:abstractNumId w:val="20"/>
  </w:num>
  <w:num w:numId="13">
    <w:abstractNumId w:val="32"/>
  </w:num>
  <w:num w:numId="14">
    <w:abstractNumId w:val="29"/>
  </w:num>
  <w:num w:numId="15">
    <w:abstractNumId w:val="15"/>
  </w:num>
  <w:num w:numId="16">
    <w:abstractNumId w:val="6"/>
  </w:num>
  <w:num w:numId="17">
    <w:abstractNumId w:val="3"/>
  </w:num>
  <w:num w:numId="18">
    <w:abstractNumId w:val="33"/>
  </w:num>
  <w:num w:numId="19">
    <w:abstractNumId w:val="26"/>
  </w:num>
  <w:num w:numId="20">
    <w:abstractNumId w:val="14"/>
  </w:num>
  <w:num w:numId="21">
    <w:abstractNumId w:val="18"/>
  </w:num>
  <w:num w:numId="22">
    <w:abstractNumId w:val="21"/>
  </w:num>
  <w:num w:numId="23">
    <w:abstractNumId w:val="8"/>
  </w:num>
  <w:num w:numId="24">
    <w:abstractNumId w:val="11"/>
  </w:num>
  <w:num w:numId="25">
    <w:abstractNumId w:val="23"/>
  </w:num>
  <w:num w:numId="26">
    <w:abstractNumId w:val="25"/>
  </w:num>
  <w:num w:numId="27">
    <w:abstractNumId w:val="17"/>
  </w:num>
  <w:num w:numId="28">
    <w:abstractNumId w:val="9"/>
  </w:num>
  <w:num w:numId="29">
    <w:abstractNumId w:val="24"/>
  </w:num>
  <w:num w:numId="30">
    <w:abstractNumId w:val="13"/>
  </w:num>
  <w:num w:numId="31">
    <w:abstractNumId w:val="27"/>
  </w:num>
  <w:num w:numId="32">
    <w:abstractNumId w:val="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4"/>
    <w:rsid w:val="00000B93"/>
    <w:rsid w:val="0000125A"/>
    <w:rsid w:val="00070DB5"/>
    <w:rsid w:val="00096FE0"/>
    <w:rsid w:val="000972F0"/>
    <w:rsid w:val="000C0DA4"/>
    <w:rsid w:val="000C4FE0"/>
    <w:rsid w:val="000E0D2F"/>
    <w:rsid w:val="000E2724"/>
    <w:rsid w:val="000F01E2"/>
    <w:rsid w:val="00100A9D"/>
    <w:rsid w:val="00111E59"/>
    <w:rsid w:val="00146AB7"/>
    <w:rsid w:val="001512CA"/>
    <w:rsid w:val="001633C3"/>
    <w:rsid w:val="00180184"/>
    <w:rsid w:val="00190C61"/>
    <w:rsid w:val="00191662"/>
    <w:rsid w:val="00192327"/>
    <w:rsid w:val="001B6877"/>
    <w:rsid w:val="001E2483"/>
    <w:rsid w:val="00200892"/>
    <w:rsid w:val="002039C7"/>
    <w:rsid w:val="0025293B"/>
    <w:rsid w:val="0027209D"/>
    <w:rsid w:val="002800CC"/>
    <w:rsid w:val="002A1643"/>
    <w:rsid w:val="002B771E"/>
    <w:rsid w:val="002E1E82"/>
    <w:rsid w:val="00305857"/>
    <w:rsid w:val="00306555"/>
    <w:rsid w:val="00321F87"/>
    <w:rsid w:val="003244B2"/>
    <w:rsid w:val="0032740C"/>
    <w:rsid w:val="00327FAB"/>
    <w:rsid w:val="0035218E"/>
    <w:rsid w:val="003A1440"/>
    <w:rsid w:val="003D3B12"/>
    <w:rsid w:val="003E4183"/>
    <w:rsid w:val="00416807"/>
    <w:rsid w:val="004171E6"/>
    <w:rsid w:val="00437109"/>
    <w:rsid w:val="00470676"/>
    <w:rsid w:val="004813A9"/>
    <w:rsid w:val="004820AA"/>
    <w:rsid w:val="004E30A2"/>
    <w:rsid w:val="00523B2E"/>
    <w:rsid w:val="005805B9"/>
    <w:rsid w:val="005805FC"/>
    <w:rsid w:val="00593B52"/>
    <w:rsid w:val="005D0779"/>
    <w:rsid w:val="005E51EC"/>
    <w:rsid w:val="006267AF"/>
    <w:rsid w:val="00656EF0"/>
    <w:rsid w:val="0068466F"/>
    <w:rsid w:val="00694ED4"/>
    <w:rsid w:val="006A0C45"/>
    <w:rsid w:val="006C3AF0"/>
    <w:rsid w:val="006E1B9E"/>
    <w:rsid w:val="006E27F9"/>
    <w:rsid w:val="006E52DC"/>
    <w:rsid w:val="00710349"/>
    <w:rsid w:val="00710E8C"/>
    <w:rsid w:val="007408A1"/>
    <w:rsid w:val="007414CD"/>
    <w:rsid w:val="007600C6"/>
    <w:rsid w:val="007767EC"/>
    <w:rsid w:val="007956E8"/>
    <w:rsid w:val="007A0199"/>
    <w:rsid w:val="007B514B"/>
    <w:rsid w:val="007C1070"/>
    <w:rsid w:val="007D696A"/>
    <w:rsid w:val="007E3373"/>
    <w:rsid w:val="00814488"/>
    <w:rsid w:val="00817BC6"/>
    <w:rsid w:val="00821B05"/>
    <w:rsid w:val="008275E1"/>
    <w:rsid w:val="00830D56"/>
    <w:rsid w:val="00830E54"/>
    <w:rsid w:val="008534D9"/>
    <w:rsid w:val="00860687"/>
    <w:rsid w:val="0086689C"/>
    <w:rsid w:val="00872AB1"/>
    <w:rsid w:val="00895454"/>
    <w:rsid w:val="0089790F"/>
    <w:rsid w:val="008A27F8"/>
    <w:rsid w:val="008A29CF"/>
    <w:rsid w:val="00901798"/>
    <w:rsid w:val="00901FF7"/>
    <w:rsid w:val="009401F0"/>
    <w:rsid w:val="00944755"/>
    <w:rsid w:val="00963205"/>
    <w:rsid w:val="009C1744"/>
    <w:rsid w:val="009C6A0F"/>
    <w:rsid w:val="00A22E69"/>
    <w:rsid w:val="00A312B6"/>
    <w:rsid w:val="00A665ED"/>
    <w:rsid w:val="00A7239B"/>
    <w:rsid w:val="00AC7FF4"/>
    <w:rsid w:val="00AD25B5"/>
    <w:rsid w:val="00B04050"/>
    <w:rsid w:val="00B04BEC"/>
    <w:rsid w:val="00B11B5F"/>
    <w:rsid w:val="00B43796"/>
    <w:rsid w:val="00B448D2"/>
    <w:rsid w:val="00B574BB"/>
    <w:rsid w:val="00B61FBE"/>
    <w:rsid w:val="00B64A33"/>
    <w:rsid w:val="00B703DD"/>
    <w:rsid w:val="00B80699"/>
    <w:rsid w:val="00B91921"/>
    <w:rsid w:val="00BB1364"/>
    <w:rsid w:val="00BD20F7"/>
    <w:rsid w:val="00BE1DDE"/>
    <w:rsid w:val="00BE2792"/>
    <w:rsid w:val="00BF3725"/>
    <w:rsid w:val="00C12D47"/>
    <w:rsid w:val="00C20A93"/>
    <w:rsid w:val="00C4277B"/>
    <w:rsid w:val="00C50008"/>
    <w:rsid w:val="00C57FBB"/>
    <w:rsid w:val="00C7052E"/>
    <w:rsid w:val="00C70577"/>
    <w:rsid w:val="00C73BD1"/>
    <w:rsid w:val="00CB435D"/>
    <w:rsid w:val="00CC02D5"/>
    <w:rsid w:val="00CC65D2"/>
    <w:rsid w:val="00CC7E6C"/>
    <w:rsid w:val="00CF1699"/>
    <w:rsid w:val="00CF170D"/>
    <w:rsid w:val="00D0625D"/>
    <w:rsid w:val="00D1531E"/>
    <w:rsid w:val="00D176D9"/>
    <w:rsid w:val="00D2309C"/>
    <w:rsid w:val="00D4366D"/>
    <w:rsid w:val="00D642B8"/>
    <w:rsid w:val="00D80FEA"/>
    <w:rsid w:val="00DA1246"/>
    <w:rsid w:val="00DE5D40"/>
    <w:rsid w:val="00E050AF"/>
    <w:rsid w:val="00E13EAE"/>
    <w:rsid w:val="00E275AC"/>
    <w:rsid w:val="00E81DBB"/>
    <w:rsid w:val="00E91B43"/>
    <w:rsid w:val="00E9597E"/>
    <w:rsid w:val="00EC0E96"/>
    <w:rsid w:val="00ED5F51"/>
    <w:rsid w:val="00EF2B35"/>
    <w:rsid w:val="00EF3953"/>
    <w:rsid w:val="00F061C6"/>
    <w:rsid w:val="00F11699"/>
    <w:rsid w:val="00F21F39"/>
    <w:rsid w:val="00F25D4B"/>
    <w:rsid w:val="00F66169"/>
    <w:rsid w:val="00F96EF2"/>
    <w:rsid w:val="00FA3ABA"/>
    <w:rsid w:val="00FC013E"/>
    <w:rsid w:val="00FE0B6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04B3C"/>
  <w14:defaultImageDpi w14:val="300"/>
  <w15:docId w15:val="{72319901-B9A7-2740-83F6-A763A9D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9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B43"/>
    <w:pPr>
      <w:ind w:left="720"/>
      <w:contextualSpacing/>
    </w:pPr>
  </w:style>
  <w:style w:type="table" w:styleId="TableGrid">
    <w:name w:val="Table Grid"/>
    <w:basedOn w:val="TableNormal"/>
    <w:uiPriority w:val="59"/>
    <w:rsid w:val="0020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1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5F"/>
  </w:style>
  <w:style w:type="character" w:styleId="PageNumber">
    <w:name w:val="page number"/>
    <w:basedOn w:val="DefaultParagraphFont"/>
    <w:uiPriority w:val="99"/>
    <w:semiHidden/>
    <w:unhideWhenUsed/>
    <w:rsid w:val="00B11B5F"/>
  </w:style>
  <w:style w:type="character" w:customStyle="1" w:styleId="Heading4Char">
    <w:name w:val="Heading 4 Char"/>
    <w:basedOn w:val="DefaultParagraphFont"/>
    <w:link w:val="Heading4"/>
    <w:uiPriority w:val="9"/>
    <w:semiHidden/>
    <w:rsid w:val="008979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7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9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tforwardconference.org/pastforward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stforwardconference.org/pastforward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comos.org/symposium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A7AB-4E34-4DA6-B102-4357951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Mitchell</dc:creator>
  <cp:keywords/>
  <dc:description/>
  <cp:lastModifiedBy>Peyton Hall</cp:lastModifiedBy>
  <cp:revision>2</cp:revision>
  <cp:lastPrinted>2018-08-14T15:17:00Z</cp:lastPrinted>
  <dcterms:created xsi:type="dcterms:W3CDTF">2018-09-22T19:03:00Z</dcterms:created>
  <dcterms:modified xsi:type="dcterms:W3CDTF">2018-09-22T19:03:00Z</dcterms:modified>
</cp:coreProperties>
</file>