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58332295"/>
        <w:docPartObj>
          <w:docPartGallery w:val="Cover Pages"/>
          <w:docPartUnique/>
        </w:docPartObj>
      </w:sdtPr>
      <w:sdtEndPr>
        <w:rPr>
          <w:rFonts w:ascii="Times New Roman" w:hAnsi="Times New Roman"/>
          <w:b/>
          <w:sz w:val="23"/>
          <w:szCs w:val="23"/>
          <w:u w:val="single"/>
        </w:rPr>
      </w:sdtEndPr>
      <w:sdtContent>
        <w:p w14:paraId="1AF614BA" w14:textId="15F2DB2B" w:rsidR="00B81F8C" w:rsidRDefault="00B81F8C" w:rsidP="00B81F8C">
          <w:pPr>
            <w:rPr>
              <w:noProof/>
            </w:rPr>
          </w:pPr>
          <w:r>
            <w:rPr>
              <w:noProof/>
            </w:rPr>
            <w:t xml:space="preserve">ARCHITECT’S AND DESIGN PROFESSIONAL’S HIDDEN LIABILITY: </w:t>
          </w:r>
        </w:p>
        <w:p w14:paraId="7BFF6B33" w14:textId="12F0ECB0" w:rsidR="00B81F8C" w:rsidRDefault="00B81F8C" w:rsidP="00B81F8C">
          <w:r>
            <w:rPr>
              <w:noProof/>
            </w:rPr>
            <w:t xml:space="preserve">HAZARDOUS MATERIALS IN CONSTRUCTION </w:t>
          </w:r>
          <w:r>
            <w:rPr>
              <w:noProof/>
            </w:rPr>
            <mc:AlternateContent>
              <mc:Choice Requires="wpg">
                <w:drawing>
                  <wp:anchor distT="0" distB="0" distL="114300" distR="114300" simplePos="0" relativeHeight="251666432" behindDoc="0" locked="0" layoutInCell="1" allowOverlap="1" wp14:anchorId="10C0902C" wp14:editId="46679936">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A1C9DCC" id="Group 149" o:spid="_x0000_s1026" style="position:absolute;margin-left:0;margin-top:0;width:8in;height:95.7pt;z-index:25166643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yzcAA&#10;AADcAAAADwAAAGRycy9kb3ducmV2LnhtbESPzWrCQBDH7wXfYRmht7oxoJXoKpIg2KNpH2DITpNg&#10;djZkV13f3jkUepth/h+/2R2SG9SdptB7NrBcZKCIG297bg38fJ8+NqBCRLY4eCYDTwpw2M/edlhY&#10;/+AL3evYKgnhUKCBLsax0Do0HTkMCz8Sy+3XTw6jrFOr7YQPCXeDzrNsrR32LA0djlR21Fzrm5Pe&#10;elOt+DMn+io5S8tTXrVXZ8z7PB23oCKl+C/+c5+t4K8EX56RCfT+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OyzcAAAADcAAAADwAAAAAAAAAAAAAAAACYAgAAZHJzL2Rvd25y&#10;ZXYueG1sUEsFBgAAAAAEAAQA9QAAAIUD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ODsIA&#10;AADcAAAADwAAAGRycy9kb3ducmV2LnhtbERPS2sCMRC+F/ofwhS81ewKFrs1ioivW6kV7HFIxt1l&#10;N5Mlie76702h0Nt8fM+ZLwfbihv5UDtWkI8zEMTamZpLBafv7esMRIjIBlvHpOBOAZaL56c5Fsb1&#10;/EW3YyxFCuFQoIIqxq6QMuiKLIax64gTd3HeYkzQl9J47FO4beUky96kxZpTQ4UdrSvSzfFqFfQr&#10;+e5/zr0+TPLN7jL7bHTYN0qNXobVB4hIQ/wX/7kPJs2f5vD7TLp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Y4OwgAAANwAAAAPAAAAAAAAAAAAAAAAAJgCAABkcnMvZG93&#10;bnJldi54bWxQSwUGAAAAAAQABAD1AAAAhwMAAAAA&#10;" stroked="f" strokeweight="2pt">
                      <v:fill r:id="rId10" o:title="" recolor="t" rotate="t" type="frame"/>
                    </v:rect>
                    <w10:wrap anchorx="page" anchory="page"/>
                  </v:group>
                </w:pict>
              </mc:Fallback>
            </mc:AlternateContent>
          </w:r>
        </w:p>
        <w:p w14:paraId="55784617" w14:textId="492B20A6" w:rsidR="00B81F8C" w:rsidRDefault="00EB4148">
          <w:pPr>
            <w:spacing w:after="0" w:line="240" w:lineRule="auto"/>
            <w:rPr>
              <w:rFonts w:ascii="Times New Roman" w:hAnsi="Times New Roman"/>
              <w:b/>
              <w:sz w:val="23"/>
              <w:szCs w:val="23"/>
              <w:u w:val="single"/>
            </w:rPr>
          </w:pPr>
          <w:r>
            <w:rPr>
              <w:noProof/>
            </w:rPr>
            <mc:AlternateContent>
              <mc:Choice Requires="wps">
                <w:drawing>
                  <wp:anchor distT="0" distB="0" distL="114300" distR="114300" simplePos="0" relativeHeight="251661312" behindDoc="0" locked="0" layoutInCell="1" allowOverlap="1" wp14:anchorId="6EF80ED2" wp14:editId="0D8D18CF">
                    <wp:simplePos x="0" y="0"/>
                    <wp:positionH relativeFrom="page">
                      <wp:posOffset>230457</wp:posOffset>
                    </wp:positionH>
                    <wp:positionV relativeFrom="page">
                      <wp:posOffset>5238750</wp:posOffset>
                    </wp:positionV>
                    <wp:extent cx="7315200" cy="2185761"/>
                    <wp:effectExtent l="0" t="0" r="0" b="508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21857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2BC771" w14:textId="77777777" w:rsidR="00B81F8C" w:rsidRDefault="00B81F8C">
                                <w:pPr>
                                  <w:pStyle w:val="NoSpacing"/>
                                  <w:jc w:val="right"/>
                                  <w:rPr>
                                    <w:color w:val="4F81BD" w:themeColor="accent1"/>
                                    <w:sz w:val="28"/>
                                    <w:szCs w:val="28"/>
                                  </w:rPr>
                                </w:pPr>
                                <w:r>
                                  <w:rPr>
                                    <w:color w:val="4F81BD" w:themeColor="accent1"/>
                                    <w:sz w:val="28"/>
                                    <w:szCs w:val="28"/>
                                  </w:rPr>
                                  <w:t>Abstract</w:t>
                                </w:r>
                              </w:p>
                              <w:sdt>
                                <w:sdtPr>
                                  <w:rPr>
                                    <w:rFonts w:eastAsiaTheme="minorHAnsi"/>
                                  </w:rPr>
                                  <w:alias w:val="Abstract"/>
                                  <w:tag w:val=""/>
                                  <w:id w:val="-981227640"/>
                                  <w:dataBinding w:prefixMappings="xmlns:ns0='http://schemas.microsoft.com/office/2006/coverPageProps' " w:xpath="/ns0:CoverPageProperties[1]/ns0:Abstract[1]" w:storeItemID="{55AF091B-3C7A-41E3-B477-F2FDAA23CFDA}"/>
                                  <w:text w:multiLine="1"/>
                                </w:sdtPr>
                                <w:sdtEndPr/>
                                <w:sdtContent>
                                  <w:p w14:paraId="2A8EFC84" w14:textId="3F22E0E8" w:rsidR="00B81F8C" w:rsidRDefault="00A16AA1" w:rsidP="00A16AA1">
                                    <w:pPr>
                                      <w:pStyle w:val="NoSpacing"/>
                                      <w:rPr>
                                        <w:color w:val="595959" w:themeColor="text1" w:themeTint="A6"/>
                                        <w:sz w:val="20"/>
                                        <w:szCs w:val="20"/>
                                      </w:rPr>
                                    </w:pPr>
                                    <w:r w:rsidRPr="00A16AA1">
                                      <w:rPr>
                                        <w:rFonts w:eastAsiaTheme="minorHAnsi"/>
                                      </w:rPr>
                                      <w:t>A</w:t>
                                    </w:r>
                                    <w:r>
                                      <w:rPr>
                                        <w:rFonts w:eastAsiaTheme="minorHAnsi"/>
                                      </w:rPr>
                                      <w:t xml:space="preserve"> brief </w:t>
                                    </w:r>
                                    <w:r w:rsidRPr="00A16AA1">
                                      <w:rPr>
                                        <w:rFonts w:eastAsiaTheme="minorHAnsi"/>
                                      </w:rPr>
                                      <w:t xml:space="preserve">discussion of hidden </w:t>
                                    </w:r>
                                    <w:r>
                                      <w:rPr>
                                        <w:rFonts w:eastAsiaTheme="minorHAnsi"/>
                                      </w:rPr>
                                      <w:t xml:space="preserve">hazardous materials liability </w:t>
                                    </w:r>
                                    <w:r w:rsidRPr="00A16AA1">
                                      <w:rPr>
                                        <w:rFonts w:eastAsiaTheme="minorHAnsi"/>
                                      </w:rPr>
                                      <w:t>carried by Architects and other Design Professionals on construction, renovation and demoli</w:t>
                                    </w:r>
                                    <w:r>
                                      <w:rPr>
                                        <w:rFonts w:eastAsiaTheme="minorHAnsi"/>
                                      </w:rPr>
                                      <w:t>tion projects.</w:t>
                                    </w:r>
                                    <w:r>
                                      <w:rPr>
                                        <w:rFonts w:eastAsiaTheme="minorHAnsi"/>
                                      </w:rPr>
                                      <w:br/>
                                    </w:r>
                                    <w:r>
                                      <w:rPr>
                                        <w:rFonts w:eastAsiaTheme="minorHAnsi"/>
                                      </w:rPr>
                                      <w:br/>
                                    </w:r>
                                    <w:r w:rsidR="00EB4148">
                                      <w:rPr>
                                        <w:rFonts w:eastAsiaTheme="minorHAnsi"/>
                                      </w:rPr>
                                      <w:t xml:space="preserve">Architects and </w:t>
                                    </w:r>
                                    <w:r w:rsidRPr="00A16AA1">
                                      <w:rPr>
                                        <w:rFonts w:eastAsiaTheme="minorHAnsi"/>
                                      </w:rPr>
                                      <w:t>Design Professional</w:t>
                                    </w:r>
                                    <w:r w:rsidR="002207EE">
                                      <w:rPr>
                                        <w:rFonts w:eastAsiaTheme="minorHAnsi"/>
                                      </w:rPr>
                                      <w:t>s</w:t>
                                    </w:r>
                                    <w:r w:rsidR="00EB4148">
                                      <w:rPr>
                                        <w:rFonts w:eastAsiaTheme="minorHAnsi"/>
                                      </w:rPr>
                                      <w:t xml:space="preserve"> often</w:t>
                                    </w:r>
                                    <w:r w:rsidRPr="00A16AA1">
                                      <w:rPr>
                                        <w:rFonts w:eastAsiaTheme="minorHAnsi"/>
                                      </w:rPr>
                                      <w:t xml:space="preserve"> consider the responsibility for hazardous materials on a project to be the Owner’s, the Owner’s Consultants, and the Contractor’s. Such a strategy</w:t>
                                    </w:r>
                                    <w:r>
                                      <w:rPr>
                                        <w:rFonts w:eastAsiaTheme="minorHAnsi"/>
                                      </w:rPr>
                                      <w:t>,</w:t>
                                    </w:r>
                                    <w:r w:rsidRPr="00A16AA1">
                                      <w:rPr>
                                        <w:rFonts w:eastAsiaTheme="minorHAnsi"/>
                                      </w:rPr>
                                      <w:t xml:space="preserve"> </w:t>
                                    </w:r>
                                    <w:r w:rsidR="002207EE" w:rsidRPr="00A16AA1">
                                      <w:rPr>
                                        <w:rFonts w:eastAsiaTheme="minorHAnsi"/>
                                      </w:rPr>
                                      <w:t>frequently</w:t>
                                    </w:r>
                                    <w:r w:rsidRPr="00A16AA1">
                                      <w:rPr>
                                        <w:rFonts w:eastAsiaTheme="minorHAnsi"/>
                                      </w:rPr>
                                      <w:t xml:space="preserve"> used in the past</w:t>
                                    </w:r>
                                    <w:r>
                                      <w:rPr>
                                        <w:rFonts w:eastAsiaTheme="minorHAnsi"/>
                                      </w:rPr>
                                      <w:t>,</w:t>
                                    </w:r>
                                    <w:r w:rsidR="002207EE">
                                      <w:rPr>
                                        <w:rFonts w:eastAsiaTheme="minorHAnsi"/>
                                      </w:rPr>
                                      <w:t xml:space="preserve"> is no longer</w:t>
                                    </w:r>
                                    <w:r w:rsidRPr="00A16AA1">
                                      <w:rPr>
                                        <w:rFonts w:eastAsiaTheme="minorHAnsi"/>
                                      </w:rPr>
                                      <w:t xml:space="preserve"> reliable.</w:t>
                                    </w:r>
                                    <w:r w:rsidRPr="00A16AA1">
                                      <w:rPr>
                                        <w:rFonts w:eastAsiaTheme="minorHAnsi"/>
                                      </w:rPr>
                                      <w:br/>
                                    </w:r>
                                    <w:r w:rsidRPr="00A16AA1">
                                      <w:rPr>
                                        <w:rFonts w:eastAsiaTheme="minorHAnsi"/>
                                      </w:rPr>
                                      <w:br/>
                                    </w:r>
                                    <w:r w:rsidR="00EB4148">
                                      <w:rPr>
                                        <w:rFonts w:eastAsiaTheme="minorHAnsi"/>
                                      </w:rPr>
                                      <w:t>This paper includes d</w:t>
                                    </w:r>
                                    <w:r w:rsidRPr="00A16AA1">
                                      <w:rPr>
                                        <w:rFonts w:eastAsiaTheme="minorHAnsi"/>
                                      </w:rPr>
                                      <w:t xml:space="preserve">iscussion </w:t>
                                    </w:r>
                                    <w:r w:rsidR="002207EE">
                                      <w:rPr>
                                        <w:rFonts w:eastAsiaTheme="minorHAnsi"/>
                                      </w:rPr>
                                      <w:t xml:space="preserve">on </w:t>
                                    </w:r>
                                    <w:r w:rsidR="00EB4148">
                                      <w:rPr>
                                        <w:rFonts w:eastAsiaTheme="minorHAnsi"/>
                                      </w:rPr>
                                      <w:t xml:space="preserve">why not addressing hazardous materials </w:t>
                                    </w:r>
                                    <w:r w:rsidR="002207EE">
                                      <w:rPr>
                                        <w:rFonts w:eastAsiaTheme="minorHAnsi"/>
                                      </w:rPr>
                                      <w:t xml:space="preserve">in plans and specifications </w:t>
                                    </w:r>
                                    <w:r w:rsidR="00EB4148">
                                      <w:rPr>
                                        <w:rFonts w:eastAsiaTheme="minorHAnsi"/>
                                      </w:rPr>
                                      <w:t>does not eliminate</w:t>
                                    </w:r>
                                    <w:r w:rsidR="002207EE">
                                      <w:rPr>
                                        <w:rFonts w:eastAsiaTheme="minorHAnsi"/>
                                      </w:rPr>
                                      <w:t xml:space="preserve"> this liability,</w:t>
                                    </w:r>
                                    <w:r w:rsidRPr="00A16AA1">
                                      <w:rPr>
                                        <w:rFonts w:eastAsiaTheme="minorHAnsi"/>
                                      </w:rPr>
                                      <w:t xml:space="preserve"> </w:t>
                                    </w:r>
                                    <w:r w:rsidR="00EB4148">
                                      <w:rPr>
                                        <w:rFonts w:eastAsiaTheme="minorHAnsi"/>
                                      </w:rPr>
                                      <w:t>and</w:t>
                                    </w:r>
                                    <w:r w:rsidRPr="00A16AA1">
                                      <w:rPr>
                                        <w:rFonts w:eastAsiaTheme="minorHAnsi"/>
                                      </w:rPr>
                                      <w:t xml:space="preserve"> suggestions for reducing</w:t>
                                    </w:r>
                                    <w:r w:rsidR="002207EE">
                                      <w:rPr>
                                        <w:rFonts w:eastAsiaTheme="minorHAnsi"/>
                                      </w:rPr>
                                      <w:t xml:space="preserve"> and managing the</w:t>
                                    </w:r>
                                    <w:r w:rsidRPr="00A16AA1">
                                      <w:rPr>
                                        <w:rFonts w:eastAsiaTheme="minorHAnsi"/>
                                      </w:rPr>
                                      <w:t xml:space="preserve"> liabilities</w:t>
                                    </w:r>
                                    <w:r w:rsidR="002207EE">
                                      <w:rPr>
                                        <w:rFonts w:eastAsiaTheme="minorHAnsi"/>
                                      </w:rPr>
                                      <w:t xml:space="preserve"> surrounding hazardous materials in construction</w:t>
                                    </w:r>
                                    <w:r w:rsidRPr="00A16AA1">
                                      <w:rPr>
                                        <w:rFonts w:eastAsiaTheme="minorHAnsi"/>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6EF80ED2" id="_x0000_t202" coordsize="21600,21600" o:spt="202" path="m,l,21600r21600,l21600,xe">
                    <v:stroke joinstyle="miter"/>
                    <v:path gradientshapeok="t" o:connecttype="rect"/>
                  </v:shapetype>
                  <v:shape id="Text Box 153" o:spid="_x0000_s1026" type="#_x0000_t202" style="position:absolute;margin-left:18.15pt;margin-top:412.5pt;width:8in;height:172.1pt;z-index:251661312;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" filled="f" stroked="f" strokeweight=".5pt">
                    <v:textbox inset="126pt,0,54pt,0">
                      <w:txbxContent>
                        <w:p w14:paraId="002BC771" w14:textId="77777777" w:rsidR="00B81F8C" w:rsidRDefault="00B81F8C">
                          <w:pPr>
                            <w:pStyle w:val="NoSpacing"/>
                            <w:jc w:val="right"/>
                            <w:rPr>
                              <w:color w:val="4F81BD" w:themeColor="accent1"/>
                              <w:sz w:val="28"/>
                              <w:szCs w:val="28"/>
                            </w:rPr>
                          </w:pPr>
                          <w:r>
                            <w:rPr>
                              <w:color w:val="4F81BD" w:themeColor="accent1"/>
                              <w:sz w:val="28"/>
                              <w:szCs w:val="28"/>
                            </w:rPr>
                            <w:t>Abstract</w:t>
                          </w:r>
                        </w:p>
                        <w:sdt>
                          <w:sdtPr>
                            <w:rPr>
                              <w:rFonts w:eastAsiaTheme="minorHAnsi"/>
                            </w:rPr>
                            <w:alias w:val="Abstract"/>
                            <w:tag w:val=""/>
                            <w:id w:val="-981227640"/>
                            <w:dataBinding w:prefixMappings="xmlns:ns0='http://schemas.microsoft.com/office/2006/coverPageProps' " w:xpath="/ns0:CoverPageProperties[1]/ns0:Abstract[1]" w:storeItemID="{55AF091B-3C7A-41E3-B477-F2FDAA23CFDA}"/>
                            <w:text w:multiLine="1"/>
                          </w:sdtPr>
                          <w:sdtEndPr/>
                          <w:sdtContent>
                            <w:p w14:paraId="2A8EFC84" w14:textId="3F22E0E8" w:rsidR="00B81F8C" w:rsidRDefault="00A16AA1" w:rsidP="00A16AA1">
                              <w:pPr>
                                <w:pStyle w:val="NoSpacing"/>
                                <w:rPr>
                                  <w:color w:val="595959" w:themeColor="text1" w:themeTint="A6"/>
                                  <w:sz w:val="20"/>
                                  <w:szCs w:val="20"/>
                                </w:rPr>
                              </w:pPr>
                              <w:r w:rsidRPr="00A16AA1">
                                <w:rPr>
                                  <w:rFonts w:eastAsiaTheme="minorHAnsi"/>
                                </w:rPr>
                                <w:t>A</w:t>
                              </w:r>
                              <w:r>
                                <w:rPr>
                                  <w:rFonts w:eastAsiaTheme="minorHAnsi"/>
                                </w:rPr>
                                <w:t xml:space="preserve"> brief </w:t>
                              </w:r>
                              <w:r w:rsidRPr="00A16AA1">
                                <w:rPr>
                                  <w:rFonts w:eastAsiaTheme="minorHAnsi"/>
                                </w:rPr>
                                <w:t xml:space="preserve">discussion of hidden </w:t>
                              </w:r>
                              <w:r>
                                <w:rPr>
                                  <w:rFonts w:eastAsiaTheme="minorHAnsi"/>
                                </w:rPr>
                                <w:t xml:space="preserve">hazardous materials liability </w:t>
                              </w:r>
                              <w:r w:rsidRPr="00A16AA1">
                                <w:rPr>
                                  <w:rFonts w:eastAsiaTheme="minorHAnsi"/>
                                </w:rPr>
                                <w:t>carried by Architects and other Design Professionals on construction, renovation and demoli</w:t>
                              </w:r>
                              <w:r>
                                <w:rPr>
                                  <w:rFonts w:eastAsiaTheme="minorHAnsi"/>
                                </w:rPr>
                                <w:t>tion projects.</w:t>
                              </w:r>
                              <w:r>
                                <w:rPr>
                                  <w:rFonts w:eastAsiaTheme="minorHAnsi"/>
                                </w:rPr>
                                <w:br/>
                              </w:r>
                              <w:r>
                                <w:rPr>
                                  <w:rFonts w:eastAsiaTheme="minorHAnsi"/>
                                </w:rPr>
                                <w:br/>
                              </w:r>
                              <w:r w:rsidR="00EB4148">
                                <w:rPr>
                                  <w:rFonts w:eastAsiaTheme="minorHAnsi"/>
                                </w:rPr>
                                <w:t xml:space="preserve">Architects and </w:t>
                              </w:r>
                              <w:r w:rsidRPr="00A16AA1">
                                <w:rPr>
                                  <w:rFonts w:eastAsiaTheme="minorHAnsi"/>
                                </w:rPr>
                                <w:t>Design Professional</w:t>
                              </w:r>
                              <w:r w:rsidR="002207EE">
                                <w:rPr>
                                  <w:rFonts w:eastAsiaTheme="minorHAnsi"/>
                                </w:rPr>
                                <w:t>s</w:t>
                              </w:r>
                              <w:r w:rsidR="00EB4148">
                                <w:rPr>
                                  <w:rFonts w:eastAsiaTheme="minorHAnsi"/>
                                </w:rPr>
                                <w:t xml:space="preserve"> often</w:t>
                              </w:r>
                              <w:r w:rsidRPr="00A16AA1">
                                <w:rPr>
                                  <w:rFonts w:eastAsiaTheme="minorHAnsi"/>
                                </w:rPr>
                                <w:t xml:space="preserve"> consider the responsibility for hazardous materials on a project to be the Owner’s, the Owner’s Consultants, and the Contractor’s. Such a strategy</w:t>
                              </w:r>
                              <w:r>
                                <w:rPr>
                                  <w:rFonts w:eastAsiaTheme="minorHAnsi"/>
                                </w:rPr>
                                <w:t>,</w:t>
                              </w:r>
                              <w:r w:rsidRPr="00A16AA1">
                                <w:rPr>
                                  <w:rFonts w:eastAsiaTheme="minorHAnsi"/>
                                </w:rPr>
                                <w:t xml:space="preserve"> </w:t>
                              </w:r>
                              <w:r w:rsidR="002207EE" w:rsidRPr="00A16AA1">
                                <w:rPr>
                                  <w:rFonts w:eastAsiaTheme="minorHAnsi"/>
                                </w:rPr>
                                <w:t>frequently</w:t>
                              </w:r>
                              <w:r w:rsidRPr="00A16AA1">
                                <w:rPr>
                                  <w:rFonts w:eastAsiaTheme="minorHAnsi"/>
                                </w:rPr>
                                <w:t xml:space="preserve"> used in the past</w:t>
                              </w:r>
                              <w:r>
                                <w:rPr>
                                  <w:rFonts w:eastAsiaTheme="minorHAnsi"/>
                                </w:rPr>
                                <w:t>,</w:t>
                              </w:r>
                              <w:r w:rsidR="002207EE">
                                <w:rPr>
                                  <w:rFonts w:eastAsiaTheme="minorHAnsi"/>
                                </w:rPr>
                                <w:t xml:space="preserve"> is no longer</w:t>
                              </w:r>
                              <w:r w:rsidRPr="00A16AA1">
                                <w:rPr>
                                  <w:rFonts w:eastAsiaTheme="minorHAnsi"/>
                                </w:rPr>
                                <w:t xml:space="preserve"> reliable.</w:t>
                              </w:r>
                              <w:r w:rsidRPr="00A16AA1">
                                <w:rPr>
                                  <w:rFonts w:eastAsiaTheme="minorHAnsi"/>
                                </w:rPr>
                                <w:br/>
                              </w:r>
                              <w:r w:rsidRPr="00A16AA1">
                                <w:rPr>
                                  <w:rFonts w:eastAsiaTheme="minorHAnsi"/>
                                </w:rPr>
                                <w:br/>
                              </w:r>
                              <w:r w:rsidR="00EB4148">
                                <w:rPr>
                                  <w:rFonts w:eastAsiaTheme="minorHAnsi"/>
                                </w:rPr>
                                <w:t>This paper includes d</w:t>
                              </w:r>
                              <w:r w:rsidRPr="00A16AA1">
                                <w:rPr>
                                  <w:rFonts w:eastAsiaTheme="minorHAnsi"/>
                                </w:rPr>
                                <w:t xml:space="preserve">iscussion </w:t>
                              </w:r>
                              <w:r w:rsidR="002207EE">
                                <w:rPr>
                                  <w:rFonts w:eastAsiaTheme="minorHAnsi"/>
                                </w:rPr>
                                <w:t xml:space="preserve">on </w:t>
                              </w:r>
                              <w:r w:rsidR="00EB4148">
                                <w:rPr>
                                  <w:rFonts w:eastAsiaTheme="minorHAnsi"/>
                                </w:rPr>
                                <w:t xml:space="preserve">why not addressing hazardous materials </w:t>
                              </w:r>
                              <w:r w:rsidR="002207EE">
                                <w:rPr>
                                  <w:rFonts w:eastAsiaTheme="minorHAnsi"/>
                                </w:rPr>
                                <w:t xml:space="preserve">in plans and specifications </w:t>
                              </w:r>
                              <w:r w:rsidR="00EB4148">
                                <w:rPr>
                                  <w:rFonts w:eastAsiaTheme="minorHAnsi"/>
                                </w:rPr>
                                <w:t>does not eliminate</w:t>
                              </w:r>
                              <w:r w:rsidR="002207EE">
                                <w:rPr>
                                  <w:rFonts w:eastAsiaTheme="minorHAnsi"/>
                                </w:rPr>
                                <w:t xml:space="preserve"> this liability,</w:t>
                              </w:r>
                              <w:r w:rsidRPr="00A16AA1">
                                <w:rPr>
                                  <w:rFonts w:eastAsiaTheme="minorHAnsi"/>
                                </w:rPr>
                                <w:t xml:space="preserve"> </w:t>
                              </w:r>
                              <w:r w:rsidR="00EB4148">
                                <w:rPr>
                                  <w:rFonts w:eastAsiaTheme="minorHAnsi"/>
                                </w:rPr>
                                <w:t>and</w:t>
                              </w:r>
                              <w:r w:rsidRPr="00A16AA1">
                                <w:rPr>
                                  <w:rFonts w:eastAsiaTheme="minorHAnsi"/>
                                </w:rPr>
                                <w:t xml:space="preserve"> suggestions for reducing</w:t>
                              </w:r>
                              <w:r w:rsidR="002207EE">
                                <w:rPr>
                                  <w:rFonts w:eastAsiaTheme="minorHAnsi"/>
                                </w:rPr>
                                <w:t xml:space="preserve"> and managing the</w:t>
                              </w:r>
                              <w:r w:rsidRPr="00A16AA1">
                                <w:rPr>
                                  <w:rFonts w:eastAsiaTheme="minorHAnsi"/>
                                </w:rPr>
                                <w:t xml:space="preserve"> liabilities</w:t>
                              </w:r>
                              <w:r w:rsidR="002207EE">
                                <w:rPr>
                                  <w:rFonts w:eastAsiaTheme="minorHAnsi"/>
                                </w:rPr>
                                <w:t xml:space="preserve"> surrounding hazardous materials in construction</w:t>
                              </w:r>
                              <w:r w:rsidRPr="00A16AA1">
                                <w:rPr>
                                  <w:rFonts w:eastAsiaTheme="minorHAnsi"/>
                                </w:rPr>
                                <w:t xml:space="preserve">.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5168" behindDoc="0" locked="0" layoutInCell="1" allowOverlap="1" wp14:anchorId="45AF71DF" wp14:editId="169065AF">
                    <wp:simplePos x="0" y="0"/>
                    <wp:positionH relativeFrom="page">
                      <wp:posOffset>234315</wp:posOffset>
                    </wp:positionH>
                    <wp:positionV relativeFrom="page">
                      <wp:posOffset>2109959</wp:posOffset>
                    </wp:positionV>
                    <wp:extent cx="7315200" cy="1945054"/>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19450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257F63" w14:textId="086B2168" w:rsidR="00B81F8C" w:rsidRPr="00B81F8C" w:rsidRDefault="001F59BD" w:rsidP="00B81F8C">
                                <w:pPr>
                                  <w:jc w:val="center"/>
                                  <w:rPr>
                                    <w:color w:val="4F81BD" w:themeColor="accent1"/>
                                    <w:sz w:val="28"/>
                                    <w:szCs w:val="64"/>
                                  </w:rPr>
                                </w:pPr>
                                <w:sdt>
                                  <w:sdtPr>
                                    <w:rPr>
                                      <w:caps/>
                                      <w:color w:val="4F81BD" w:themeColor="accent1"/>
                                      <w:sz w:val="44"/>
                                      <w:szCs w:val="44"/>
                                    </w:rPr>
                                    <w:alias w:val="Title"/>
                                    <w:tag w:val=""/>
                                    <w:id w:val="1283612707"/>
                                    <w:dataBinding w:prefixMappings="xmlns:ns0='http://purl.org/dc/elements/1.1/' xmlns:ns1='http://schemas.openxmlformats.org/package/2006/metadata/core-properties' " w:xpath="/ns1:coreProperties[1]/ns0:title[1]" w:storeItemID="{6C3C8BC8-F283-45AE-878A-BAB7291924A1}"/>
                                    <w:text w:multiLine="1"/>
                                  </w:sdtPr>
                                  <w:sdtEndPr/>
                                  <w:sdtContent>
                                    <w:r w:rsidR="005A21D3">
                                      <w:rPr>
                                        <w:caps/>
                                        <w:color w:val="4F81BD" w:themeColor="accent1"/>
                                        <w:sz w:val="44"/>
                                        <w:szCs w:val="44"/>
                                      </w:rPr>
                                      <w:t>ARCHITECT’S AND DESIGN PROFESSIONAL’S HIDDEN LIABILITY:</w:t>
                                    </w:r>
                                  </w:sdtContent>
                                </w:sdt>
                              </w:p>
                              <w:sdt>
                                <w:sdtPr>
                                  <w:rPr>
                                    <w:color w:val="404040" w:themeColor="text1" w:themeTint="BF"/>
                                    <w:sz w:val="36"/>
                                    <w:szCs w:val="36"/>
                                  </w:rPr>
                                  <w:alias w:val="Subtitle"/>
                                  <w:tag w:val=""/>
                                  <w:id w:val="-2012515282"/>
                                  <w:dataBinding w:prefixMappings="xmlns:ns0='http://purl.org/dc/elements/1.1/' xmlns:ns1='http://schemas.openxmlformats.org/package/2006/metadata/core-properties' " w:xpath="/ns1:coreProperties[1]/ns0:subject[1]" w:storeItemID="{6C3C8BC8-F283-45AE-878A-BAB7291924A1}"/>
                                  <w:text/>
                                </w:sdtPr>
                                <w:sdtEndPr/>
                                <w:sdtContent>
                                  <w:p w14:paraId="0494E6F7" w14:textId="0CBD1031" w:rsidR="00B81F8C" w:rsidRDefault="00B81F8C">
                                    <w:pPr>
                                      <w:jc w:val="right"/>
                                      <w:rPr>
                                        <w:smallCaps/>
                                        <w:color w:val="404040" w:themeColor="text1" w:themeTint="BF"/>
                                        <w:sz w:val="36"/>
                                        <w:szCs w:val="36"/>
                                      </w:rPr>
                                    </w:pPr>
                                    <w:r w:rsidRPr="00B81F8C">
                                      <w:rPr>
                                        <w:color w:val="404040" w:themeColor="text1" w:themeTint="BF"/>
                                        <w:sz w:val="36"/>
                                        <w:szCs w:val="36"/>
                                      </w:rPr>
                                      <w:t>HAZARDOUS MATERIALS IN CONSTRUCTION</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45AF71DF" id="Text Box 154" o:spid="_x0000_s1027" type="#_x0000_t202" style="position:absolute;margin-left:18.45pt;margin-top:166.15pt;width:8in;height:153.15pt;z-index:25165516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" filled="f" stroked="f" strokeweight=".5pt">
                    <v:textbox inset="126pt,0,54pt,0">
                      <w:txbxContent>
                        <w:p w14:paraId="47257F63" w14:textId="086B2168" w:rsidR="00B81F8C" w:rsidRPr="00B81F8C" w:rsidRDefault="001F59BD" w:rsidP="00B81F8C">
                          <w:pPr>
                            <w:jc w:val="center"/>
                            <w:rPr>
                              <w:color w:val="4F81BD" w:themeColor="accent1"/>
                              <w:sz w:val="28"/>
                              <w:szCs w:val="64"/>
                            </w:rPr>
                          </w:pPr>
                          <w:sdt>
                            <w:sdtPr>
                              <w:rPr>
                                <w:caps/>
                                <w:color w:val="4F81BD" w:themeColor="accent1"/>
                                <w:sz w:val="44"/>
                                <w:szCs w:val="44"/>
                              </w:rPr>
                              <w:alias w:val="Title"/>
                              <w:tag w:val=""/>
                              <w:id w:val="1283612707"/>
                              <w:dataBinding w:prefixMappings="xmlns:ns0='http://purl.org/dc/elements/1.1/' xmlns:ns1='http://schemas.openxmlformats.org/package/2006/metadata/core-properties' " w:xpath="/ns1:coreProperties[1]/ns0:title[1]" w:storeItemID="{6C3C8BC8-F283-45AE-878A-BAB7291924A1}"/>
                              <w:text w:multiLine="1"/>
                            </w:sdtPr>
                            <w:sdtEndPr/>
                            <w:sdtContent>
                              <w:r w:rsidR="005A21D3">
                                <w:rPr>
                                  <w:caps/>
                                  <w:color w:val="4F81BD" w:themeColor="accent1"/>
                                  <w:sz w:val="44"/>
                                  <w:szCs w:val="44"/>
                                </w:rPr>
                                <w:t>ARCHITECT’S AND DESIGN PROFESSIONAL’S HIDDEN LIABILITY:</w:t>
                              </w:r>
                            </w:sdtContent>
                          </w:sdt>
                        </w:p>
                        <w:sdt>
                          <w:sdtPr>
                            <w:rPr>
                              <w:color w:val="404040" w:themeColor="text1" w:themeTint="BF"/>
                              <w:sz w:val="36"/>
                              <w:szCs w:val="36"/>
                            </w:rPr>
                            <w:alias w:val="Subtitle"/>
                            <w:tag w:val=""/>
                            <w:id w:val="-2012515282"/>
                            <w:dataBinding w:prefixMappings="xmlns:ns0='http://purl.org/dc/elements/1.1/' xmlns:ns1='http://schemas.openxmlformats.org/package/2006/metadata/core-properties' " w:xpath="/ns1:coreProperties[1]/ns0:subject[1]" w:storeItemID="{6C3C8BC8-F283-45AE-878A-BAB7291924A1}"/>
                            <w:text/>
                          </w:sdtPr>
                          <w:sdtEndPr/>
                          <w:sdtContent>
                            <w:p w14:paraId="0494E6F7" w14:textId="0CBD1031" w:rsidR="00B81F8C" w:rsidRDefault="00B81F8C">
                              <w:pPr>
                                <w:jc w:val="right"/>
                                <w:rPr>
                                  <w:smallCaps/>
                                  <w:color w:val="404040" w:themeColor="text1" w:themeTint="BF"/>
                                  <w:sz w:val="36"/>
                                  <w:szCs w:val="36"/>
                                </w:rPr>
                              </w:pPr>
                              <w:r w:rsidRPr="00B81F8C">
                                <w:rPr>
                                  <w:color w:val="404040" w:themeColor="text1" w:themeTint="BF"/>
                                  <w:sz w:val="36"/>
                                  <w:szCs w:val="36"/>
                                </w:rPr>
                                <w:t>HAZARDOUS MATERIALS IN CONSTRUCTION</w:t>
                              </w:r>
                            </w:p>
                          </w:sdtContent>
                        </w:sdt>
                      </w:txbxContent>
                    </v:textbox>
                    <w10:wrap type="square" anchorx="page" anchory="page"/>
                  </v:shape>
                </w:pict>
              </mc:Fallback>
            </mc:AlternateContent>
          </w:r>
          <w:r w:rsidR="00BA1D8F">
            <w:rPr>
              <w:noProof/>
            </w:rPr>
            <mc:AlternateContent>
              <mc:Choice Requires="wps">
                <w:drawing>
                  <wp:anchor distT="0" distB="0" distL="114300" distR="114300" simplePos="0" relativeHeight="251657216" behindDoc="0" locked="0" layoutInCell="1" allowOverlap="1" wp14:anchorId="0F6D936C" wp14:editId="529A3B7D">
                    <wp:simplePos x="0" y="0"/>
                    <wp:positionH relativeFrom="page">
                      <wp:posOffset>230777</wp:posOffset>
                    </wp:positionH>
                    <wp:positionV relativeFrom="page">
                      <wp:posOffset>8229600</wp:posOffset>
                    </wp:positionV>
                    <wp:extent cx="7284720" cy="901337"/>
                    <wp:effectExtent l="0" t="0" r="0" b="13335"/>
                    <wp:wrapSquare wrapText="bothSides"/>
                    <wp:docPr id="152" name="Text Box 152"/>
                    <wp:cNvGraphicFramePr/>
                    <a:graphic xmlns:a="http://schemas.openxmlformats.org/drawingml/2006/main">
                      <a:graphicData uri="http://schemas.microsoft.com/office/word/2010/wordprocessingShape">
                        <wps:wsp>
                          <wps:cNvSpPr txBox="1"/>
                          <wps:spPr>
                            <a:xfrm>
                              <a:off x="0" y="0"/>
                              <a:ext cx="7284720" cy="9013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1446343827"/>
                                  <w:dataBinding w:prefixMappings="xmlns:ns0='http://purl.org/dc/elements/1.1/' xmlns:ns1='http://schemas.openxmlformats.org/package/2006/metadata/core-properties' " w:xpath="/ns1:coreProperties[1]/ns0:creator[1]" w:storeItemID="{6C3C8BC8-F283-45AE-878A-BAB7291924A1}"/>
                                  <w:text/>
                                </w:sdtPr>
                                <w:sdtEndPr/>
                                <w:sdtContent>
                                  <w:p w14:paraId="7BAFC9FB" w14:textId="02B7CDF0" w:rsidR="00B81F8C" w:rsidRDefault="00307A2F">
                                    <w:pPr>
                                      <w:pStyle w:val="NoSpacing"/>
                                      <w:jc w:val="right"/>
                                      <w:rPr>
                                        <w:color w:val="595959" w:themeColor="text1" w:themeTint="A6"/>
                                        <w:sz w:val="28"/>
                                        <w:szCs w:val="28"/>
                                      </w:rPr>
                                    </w:pPr>
                                    <w:r>
                                      <w:rPr>
                                        <w:color w:val="595959" w:themeColor="text1" w:themeTint="A6"/>
                                        <w:sz w:val="28"/>
                                        <w:szCs w:val="28"/>
                                      </w:rPr>
                                      <w:t>Michael C. Sharp</w:t>
                                    </w:r>
                                  </w:p>
                                </w:sdtContent>
                              </w:sdt>
                              <w:p w14:paraId="21E49906" w14:textId="2B8A4337" w:rsidR="00B81F8C" w:rsidRDefault="001F59BD">
                                <w:pPr>
                                  <w:pStyle w:val="NoSpacing"/>
                                  <w:jc w:val="right"/>
                                  <w:rPr>
                                    <w:color w:val="595959" w:themeColor="text1" w:themeTint="A6"/>
                                    <w:sz w:val="18"/>
                                    <w:szCs w:val="18"/>
                                  </w:rPr>
                                </w:pPr>
                                <w:sdt>
                                  <w:sdtPr>
                                    <w:rPr>
                                      <w:color w:val="595959" w:themeColor="text1" w:themeTint="A6"/>
                                      <w:sz w:val="18"/>
                                      <w:szCs w:val="18"/>
                                    </w:rPr>
                                    <w:alias w:val="Email"/>
                                    <w:tag w:val="Email"/>
                                    <w:id w:val="-1819327378"/>
                                    <w:dataBinding w:prefixMappings="xmlns:ns0='http://schemas.microsoft.com/office/2006/coverPageProps' " w:xpath="/ns0:CoverPageProperties[1]/ns0:CompanyEmail[1]" w:storeItemID="{55AF091B-3C7A-41E3-B477-F2FDAA23CFDA}"/>
                                    <w:text/>
                                  </w:sdtPr>
                                  <w:sdtEndPr/>
                                  <w:sdtContent>
                                    <w:r w:rsidR="00BA1D8F">
                                      <w:rPr>
                                        <w:color w:val="595959" w:themeColor="text1" w:themeTint="A6"/>
                                        <w:sz w:val="18"/>
                                        <w:szCs w:val="18"/>
                                      </w:rPr>
                                      <w:t>msharp@</w:t>
                                    </w:r>
                                    <w:r w:rsidR="00307A2F">
                                      <w:rPr>
                                        <w:color w:val="595959" w:themeColor="text1" w:themeTint="A6"/>
                                        <w:sz w:val="18"/>
                                        <w:szCs w:val="18"/>
                                      </w:rPr>
                                      <w:t>hazmanage.com</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6D936C" id="Text Box 152" o:spid="_x0000_s1028" type="#_x0000_t202" style="position:absolute;margin-left:18.15pt;margin-top:9in;width:573.6pt;height:70.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" filled="f" stroked="f" strokeweight=".5pt">
                    <v:textbox inset="126pt,0,54pt,0">
                      <w:txbxContent>
                        <w:sdt>
                          <w:sdtPr>
                            <w:rPr>
                              <w:color w:val="595959" w:themeColor="text1" w:themeTint="A6"/>
                              <w:sz w:val="28"/>
                              <w:szCs w:val="28"/>
                            </w:rPr>
                            <w:alias w:val="Author"/>
                            <w:tag w:val=""/>
                            <w:id w:val="1446343827"/>
                            <w:dataBinding w:prefixMappings="xmlns:ns0='http://purl.org/dc/elements/1.1/' xmlns:ns1='http://schemas.openxmlformats.org/package/2006/metadata/core-properties' " w:xpath="/ns1:coreProperties[1]/ns0:creator[1]" w:storeItemID="{6C3C8BC8-F283-45AE-878A-BAB7291924A1}"/>
                            <w:text/>
                          </w:sdtPr>
                          <w:sdtEndPr/>
                          <w:sdtContent>
                            <w:p w14:paraId="7BAFC9FB" w14:textId="02B7CDF0" w:rsidR="00B81F8C" w:rsidRDefault="00307A2F">
                              <w:pPr>
                                <w:pStyle w:val="NoSpacing"/>
                                <w:jc w:val="right"/>
                                <w:rPr>
                                  <w:color w:val="595959" w:themeColor="text1" w:themeTint="A6"/>
                                  <w:sz w:val="28"/>
                                  <w:szCs w:val="28"/>
                                </w:rPr>
                              </w:pPr>
                              <w:r>
                                <w:rPr>
                                  <w:color w:val="595959" w:themeColor="text1" w:themeTint="A6"/>
                                  <w:sz w:val="28"/>
                                  <w:szCs w:val="28"/>
                                </w:rPr>
                                <w:t>Michael C. Sharp</w:t>
                              </w:r>
                            </w:p>
                          </w:sdtContent>
                        </w:sdt>
                        <w:p w14:paraId="21E49906" w14:textId="2B8A4337" w:rsidR="00B81F8C" w:rsidRDefault="001F59BD">
                          <w:pPr>
                            <w:pStyle w:val="NoSpacing"/>
                            <w:jc w:val="right"/>
                            <w:rPr>
                              <w:color w:val="595959" w:themeColor="text1" w:themeTint="A6"/>
                              <w:sz w:val="18"/>
                              <w:szCs w:val="18"/>
                            </w:rPr>
                          </w:pPr>
                          <w:sdt>
                            <w:sdtPr>
                              <w:rPr>
                                <w:color w:val="595959" w:themeColor="text1" w:themeTint="A6"/>
                                <w:sz w:val="18"/>
                                <w:szCs w:val="18"/>
                              </w:rPr>
                              <w:alias w:val="Email"/>
                              <w:tag w:val="Email"/>
                              <w:id w:val="-1819327378"/>
                              <w:dataBinding w:prefixMappings="xmlns:ns0='http://schemas.microsoft.com/office/2006/coverPageProps' " w:xpath="/ns0:CoverPageProperties[1]/ns0:CompanyEmail[1]" w:storeItemID="{55AF091B-3C7A-41E3-B477-F2FDAA23CFDA}"/>
                              <w:text/>
                            </w:sdtPr>
                            <w:sdtEndPr/>
                            <w:sdtContent>
                              <w:r w:rsidR="00BA1D8F">
                                <w:rPr>
                                  <w:color w:val="595959" w:themeColor="text1" w:themeTint="A6"/>
                                  <w:sz w:val="18"/>
                                  <w:szCs w:val="18"/>
                                </w:rPr>
                                <w:t>msharp@</w:t>
                              </w:r>
                              <w:r w:rsidR="00307A2F">
                                <w:rPr>
                                  <w:color w:val="595959" w:themeColor="text1" w:themeTint="A6"/>
                                  <w:sz w:val="18"/>
                                  <w:szCs w:val="18"/>
                                </w:rPr>
                                <w:t>hazmanage.com</w:t>
                              </w:r>
                            </w:sdtContent>
                          </w:sdt>
                        </w:p>
                      </w:txbxContent>
                    </v:textbox>
                    <w10:wrap type="square" anchorx="page" anchory="page"/>
                  </v:shape>
                </w:pict>
              </mc:Fallback>
            </mc:AlternateContent>
          </w:r>
          <w:r w:rsidR="00B81F8C">
            <w:rPr>
              <w:rFonts w:ascii="Times New Roman" w:hAnsi="Times New Roman"/>
              <w:b/>
              <w:sz w:val="23"/>
              <w:szCs w:val="23"/>
              <w:u w:val="single"/>
            </w:rPr>
            <w:br w:type="page"/>
          </w:r>
        </w:p>
      </w:sdtContent>
    </w:sdt>
    <w:p w14:paraId="06D837A9" w14:textId="77777777" w:rsidR="00FC5CBA" w:rsidRPr="001B61C1" w:rsidRDefault="00FC5CBA" w:rsidP="00FC5CBA">
      <w:pPr>
        <w:jc w:val="center"/>
        <w:rPr>
          <w:rFonts w:ascii="Times New Roman" w:hAnsi="Times New Roman"/>
          <w:b/>
          <w:sz w:val="23"/>
          <w:szCs w:val="23"/>
          <w:u w:val="single"/>
        </w:rPr>
      </w:pPr>
      <w:r w:rsidRPr="001B61C1">
        <w:rPr>
          <w:rFonts w:ascii="Times New Roman" w:hAnsi="Times New Roman"/>
          <w:b/>
          <w:sz w:val="23"/>
          <w:szCs w:val="23"/>
          <w:u w:val="single"/>
        </w:rPr>
        <w:lastRenderedPageBreak/>
        <w:t>OVERVIEW</w:t>
      </w:r>
    </w:p>
    <w:p w14:paraId="5DB2C1A0" w14:textId="6254D1D4" w:rsidR="0011558B" w:rsidRDefault="005B2972" w:rsidP="0011558B">
      <w:pPr>
        <w:pStyle w:val="NormalWeb"/>
        <w:jc w:val="both"/>
        <w:rPr>
          <w:sz w:val="23"/>
          <w:szCs w:val="23"/>
        </w:rPr>
      </w:pPr>
      <w:r w:rsidRPr="005B2972">
        <w:rPr>
          <w:sz w:val="23"/>
          <w:szCs w:val="23"/>
        </w:rPr>
        <w:t xml:space="preserve">Historically </w:t>
      </w:r>
      <w:r w:rsidR="00364069">
        <w:rPr>
          <w:sz w:val="23"/>
          <w:szCs w:val="23"/>
        </w:rPr>
        <w:t>Architects, and other design professionals,</w:t>
      </w:r>
      <w:r w:rsidRPr="005B2972">
        <w:rPr>
          <w:sz w:val="23"/>
          <w:szCs w:val="23"/>
        </w:rPr>
        <w:t xml:space="preserve"> involved in a </w:t>
      </w:r>
      <w:r w:rsidR="002C719E">
        <w:rPr>
          <w:sz w:val="23"/>
          <w:szCs w:val="23"/>
        </w:rPr>
        <w:t>construction project</w:t>
      </w:r>
      <w:r w:rsidRPr="005B2972">
        <w:rPr>
          <w:sz w:val="23"/>
          <w:szCs w:val="23"/>
        </w:rPr>
        <w:t xml:space="preserve"> strive to </w:t>
      </w:r>
      <w:r w:rsidR="00364069">
        <w:rPr>
          <w:sz w:val="23"/>
          <w:szCs w:val="23"/>
        </w:rPr>
        <w:t>avoid</w:t>
      </w:r>
      <w:r w:rsidR="002C719E">
        <w:rPr>
          <w:sz w:val="23"/>
          <w:szCs w:val="23"/>
        </w:rPr>
        <w:t xml:space="preserve"> liability </w:t>
      </w:r>
      <w:r w:rsidR="00E90372">
        <w:rPr>
          <w:sz w:val="23"/>
          <w:szCs w:val="23"/>
        </w:rPr>
        <w:t xml:space="preserve">for </w:t>
      </w:r>
      <w:r w:rsidR="00364069">
        <w:rPr>
          <w:sz w:val="23"/>
          <w:szCs w:val="23"/>
        </w:rPr>
        <w:t xml:space="preserve">hazardous construction materials such as asbestos, lead, PCBs, mercury, etc.  </w:t>
      </w:r>
      <w:r w:rsidRPr="001B61C1">
        <w:rPr>
          <w:sz w:val="23"/>
          <w:szCs w:val="23"/>
        </w:rPr>
        <w:t xml:space="preserve">Architects typically </w:t>
      </w:r>
      <w:r w:rsidR="00965C42">
        <w:rPr>
          <w:sz w:val="23"/>
          <w:szCs w:val="23"/>
        </w:rPr>
        <w:t>consider</w:t>
      </w:r>
      <w:r w:rsidRPr="001B61C1">
        <w:rPr>
          <w:sz w:val="23"/>
          <w:szCs w:val="23"/>
        </w:rPr>
        <w:t xml:space="preserve"> </w:t>
      </w:r>
      <w:r w:rsidR="00965C42">
        <w:rPr>
          <w:sz w:val="23"/>
          <w:szCs w:val="23"/>
        </w:rPr>
        <w:t xml:space="preserve">the </w:t>
      </w:r>
      <w:r w:rsidRPr="001B61C1">
        <w:rPr>
          <w:sz w:val="23"/>
          <w:szCs w:val="23"/>
        </w:rPr>
        <w:t xml:space="preserve">responsibility for hazardous materials on a project to </w:t>
      </w:r>
      <w:r w:rsidR="00965C42">
        <w:rPr>
          <w:sz w:val="23"/>
          <w:szCs w:val="23"/>
        </w:rPr>
        <w:t xml:space="preserve">be </w:t>
      </w:r>
      <w:r w:rsidRPr="001B61C1">
        <w:rPr>
          <w:sz w:val="23"/>
          <w:szCs w:val="23"/>
        </w:rPr>
        <w:t>the Owner</w:t>
      </w:r>
      <w:r w:rsidR="00965C42">
        <w:rPr>
          <w:sz w:val="23"/>
          <w:szCs w:val="23"/>
        </w:rPr>
        <w:t>’s</w:t>
      </w:r>
      <w:r w:rsidRPr="001B61C1">
        <w:rPr>
          <w:sz w:val="23"/>
          <w:szCs w:val="23"/>
        </w:rPr>
        <w:t>, the Owner’s Consultants, and the Contractor</w:t>
      </w:r>
      <w:r w:rsidR="00965C42">
        <w:rPr>
          <w:sz w:val="23"/>
          <w:szCs w:val="23"/>
        </w:rPr>
        <w:t>’s</w:t>
      </w:r>
      <w:r>
        <w:rPr>
          <w:sz w:val="23"/>
          <w:szCs w:val="23"/>
        </w:rPr>
        <w:t>.</w:t>
      </w:r>
      <w:r w:rsidRPr="005B2972">
        <w:rPr>
          <w:sz w:val="23"/>
          <w:szCs w:val="23"/>
        </w:rPr>
        <w:t xml:space="preserve"> </w:t>
      </w:r>
      <w:r>
        <w:rPr>
          <w:sz w:val="23"/>
          <w:szCs w:val="23"/>
        </w:rPr>
        <w:t xml:space="preserve"> </w:t>
      </w:r>
      <w:r w:rsidRPr="005B2972">
        <w:rPr>
          <w:sz w:val="23"/>
          <w:szCs w:val="23"/>
        </w:rPr>
        <w:t>Such a strategy</w:t>
      </w:r>
      <w:r>
        <w:rPr>
          <w:sz w:val="23"/>
          <w:szCs w:val="23"/>
        </w:rPr>
        <w:t>, though often effective in the past, is no longer</w:t>
      </w:r>
      <w:r w:rsidRPr="005B2972">
        <w:rPr>
          <w:sz w:val="23"/>
          <w:szCs w:val="23"/>
        </w:rPr>
        <w:t xml:space="preserve"> reliable. R</w:t>
      </w:r>
      <w:r>
        <w:rPr>
          <w:sz w:val="23"/>
          <w:szCs w:val="23"/>
        </w:rPr>
        <w:t xml:space="preserve">ecent lawsuits </w:t>
      </w:r>
      <w:r w:rsidR="00D70F8A">
        <w:rPr>
          <w:sz w:val="23"/>
          <w:szCs w:val="23"/>
        </w:rPr>
        <w:t>and regulatory c</w:t>
      </w:r>
      <w:r w:rsidR="00965C42">
        <w:rPr>
          <w:sz w:val="23"/>
          <w:szCs w:val="23"/>
        </w:rPr>
        <w:t xml:space="preserve">itations </w:t>
      </w:r>
      <w:r>
        <w:rPr>
          <w:sz w:val="23"/>
          <w:szCs w:val="23"/>
        </w:rPr>
        <w:t>have pinned responsibility</w:t>
      </w:r>
      <w:r w:rsidRPr="005B2972">
        <w:rPr>
          <w:sz w:val="23"/>
          <w:szCs w:val="23"/>
        </w:rPr>
        <w:t xml:space="preserve"> on </w:t>
      </w:r>
      <w:r w:rsidR="00364069">
        <w:rPr>
          <w:sz w:val="23"/>
          <w:szCs w:val="23"/>
        </w:rPr>
        <w:t xml:space="preserve">design </w:t>
      </w:r>
      <w:r w:rsidRPr="005B2972">
        <w:rPr>
          <w:sz w:val="23"/>
          <w:szCs w:val="23"/>
        </w:rPr>
        <w:t xml:space="preserve">professionals </w:t>
      </w:r>
      <w:r w:rsidR="00364069">
        <w:rPr>
          <w:sz w:val="23"/>
          <w:szCs w:val="23"/>
        </w:rPr>
        <w:t xml:space="preserve">and building owners </w:t>
      </w:r>
      <w:r w:rsidRPr="005B2972">
        <w:rPr>
          <w:sz w:val="23"/>
          <w:szCs w:val="23"/>
        </w:rPr>
        <w:t>who seemingly had nothing to do with the exposure that caused</w:t>
      </w:r>
      <w:r w:rsidR="00406DE9">
        <w:rPr>
          <w:sz w:val="23"/>
          <w:szCs w:val="23"/>
        </w:rPr>
        <w:t>, or could cause</w:t>
      </w:r>
      <w:r w:rsidR="00CC72DD">
        <w:rPr>
          <w:sz w:val="23"/>
          <w:szCs w:val="23"/>
        </w:rPr>
        <w:t>,</w:t>
      </w:r>
      <w:r w:rsidRPr="005B2972">
        <w:rPr>
          <w:sz w:val="23"/>
          <w:szCs w:val="23"/>
        </w:rPr>
        <w:t xml:space="preserve"> a crippling illness. </w:t>
      </w:r>
    </w:p>
    <w:p w14:paraId="332CEDFD" w14:textId="07D43B52" w:rsidR="0011558B" w:rsidRDefault="0011558B" w:rsidP="0011558B">
      <w:pPr>
        <w:pStyle w:val="NormalWeb"/>
        <w:jc w:val="both"/>
        <w:rPr>
          <w:sz w:val="23"/>
          <w:szCs w:val="23"/>
        </w:rPr>
      </w:pPr>
      <w:r w:rsidRPr="005B2972">
        <w:rPr>
          <w:sz w:val="23"/>
          <w:szCs w:val="23"/>
        </w:rPr>
        <w:t>The handling of asbestos, lead, mercury, PCBs</w:t>
      </w:r>
      <w:r w:rsidR="00583CD2">
        <w:rPr>
          <w:sz w:val="23"/>
          <w:szCs w:val="23"/>
        </w:rPr>
        <w:t>, silica</w:t>
      </w:r>
      <w:r w:rsidRPr="005B2972">
        <w:rPr>
          <w:sz w:val="23"/>
          <w:szCs w:val="23"/>
        </w:rPr>
        <w:t xml:space="preserve"> and</w:t>
      </w:r>
      <w:r>
        <w:rPr>
          <w:sz w:val="23"/>
          <w:szCs w:val="23"/>
        </w:rPr>
        <w:t xml:space="preserve"> even</w:t>
      </w:r>
      <w:r w:rsidRPr="005B2972">
        <w:rPr>
          <w:sz w:val="23"/>
          <w:szCs w:val="23"/>
        </w:rPr>
        <w:t xml:space="preserve"> mold during any construction project is not construction work</w:t>
      </w:r>
      <w:r w:rsidR="00406DE9">
        <w:rPr>
          <w:sz w:val="23"/>
          <w:szCs w:val="23"/>
        </w:rPr>
        <w:t xml:space="preserve"> - i</w:t>
      </w:r>
      <w:r w:rsidRPr="005B2972">
        <w:rPr>
          <w:sz w:val="23"/>
          <w:szCs w:val="23"/>
        </w:rPr>
        <w:t>t is hazardous materials work, with completely different liability</w:t>
      </w:r>
      <w:r w:rsidR="00583CD2">
        <w:rPr>
          <w:sz w:val="23"/>
          <w:szCs w:val="23"/>
        </w:rPr>
        <w:t xml:space="preserve"> issues</w:t>
      </w:r>
      <w:r w:rsidRPr="005B2972">
        <w:rPr>
          <w:sz w:val="23"/>
          <w:szCs w:val="23"/>
        </w:rPr>
        <w:t>. Companies involved</w:t>
      </w:r>
      <w:r w:rsidR="00364069">
        <w:rPr>
          <w:sz w:val="23"/>
          <w:szCs w:val="23"/>
        </w:rPr>
        <w:t xml:space="preserve"> in any facet of a demolition, </w:t>
      </w:r>
      <w:r w:rsidRPr="005B2972">
        <w:rPr>
          <w:sz w:val="23"/>
          <w:szCs w:val="23"/>
        </w:rPr>
        <w:t xml:space="preserve">renovation </w:t>
      </w:r>
      <w:r w:rsidR="00364069">
        <w:rPr>
          <w:sz w:val="23"/>
          <w:szCs w:val="23"/>
        </w:rPr>
        <w:t xml:space="preserve">or even current construction </w:t>
      </w:r>
      <w:r w:rsidRPr="005B2972">
        <w:rPr>
          <w:sz w:val="23"/>
          <w:szCs w:val="23"/>
        </w:rPr>
        <w:t xml:space="preserve">project that fail to grasp this </w:t>
      </w:r>
      <w:r w:rsidR="00583CD2">
        <w:rPr>
          <w:sz w:val="23"/>
          <w:szCs w:val="23"/>
        </w:rPr>
        <w:t xml:space="preserve">salient fact </w:t>
      </w:r>
      <w:r w:rsidRPr="005B2972">
        <w:rPr>
          <w:sz w:val="23"/>
          <w:szCs w:val="23"/>
        </w:rPr>
        <w:t>expose themselves</w:t>
      </w:r>
      <w:r w:rsidR="00621498">
        <w:rPr>
          <w:sz w:val="23"/>
          <w:szCs w:val="23"/>
        </w:rPr>
        <w:t xml:space="preserve"> to litigation from </w:t>
      </w:r>
      <w:r w:rsidRPr="005B2972">
        <w:rPr>
          <w:sz w:val="23"/>
          <w:szCs w:val="23"/>
        </w:rPr>
        <w:t xml:space="preserve">injured </w:t>
      </w:r>
      <w:r w:rsidR="00621498">
        <w:rPr>
          <w:sz w:val="23"/>
          <w:szCs w:val="23"/>
        </w:rPr>
        <w:t xml:space="preserve">parties </w:t>
      </w:r>
      <w:r w:rsidRPr="005B2972">
        <w:rPr>
          <w:sz w:val="23"/>
          <w:szCs w:val="23"/>
        </w:rPr>
        <w:t xml:space="preserve">as a result of contact </w:t>
      </w:r>
      <w:r w:rsidR="00621498">
        <w:rPr>
          <w:sz w:val="23"/>
          <w:szCs w:val="23"/>
        </w:rPr>
        <w:t xml:space="preserve">(real or perceived) </w:t>
      </w:r>
      <w:r w:rsidRPr="005B2972">
        <w:rPr>
          <w:sz w:val="23"/>
          <w:szCs w:val="23"/>
        </w:rPr>
        <w:t xml:space="preserve">with hazardous materials. </w:t>
      </w:r>
      <w:r>
        <w:rPr>
          <w:sz w:val="23"/>
          <w:szCs w:val="23"/>
        </w:rPr>
        <w:t xml:space="preserve"> </w:t>
      </w:r>
      <w:r w:rsidRPr="005B2972">
        <w:rPr>
          <w:sz w:val="23"/>
          <w:szCs w:val="23"/>
        </w:rPr>
        <w:t>And</w:t>
      </w:r>
      <w:r w:rsidR="00583CD2">
        <w:rPr>
          <w:sz w:val="23"/>
          <w:szCs w:val="23"/>
        </w:rPr>
        <w:t>,</w:t>
      </w:r>
      <w:r w:rsidRPr="005B2972">
        <w:rPr>
          <w:sz w:val="23"/>
          <w:szCs w:val="23"/>
        </w:rPr>
        <w:t xml:space="preserve"> ther</w:t>
      </w:r>
      <w:r w:rsidR="00583CD2">
        <w:rPr>
          <w:sz w:val="23"/>
          <w:szCs w:val="23"/>
        </w:rPr>
        <w:t>e is no statute of limitations,</w:t>
      </w:r>
      <w:r w:rsidRPr="005B2972">
        <w:rPr>
          <w:sz w:val="23"/>
          <w:szCs w:val="23"/>
        </w:rPr>
        <w:t xml:space="preserve"> lawsuits </w:t>
      </w:r>
      <w:r w:rsidR="00621498">
        <w:rPr>
          <w:sz w:val="23"/>
          <w:szCs w:val="23"/>
        </w:rPr>
        <w:t>c</w:t>
      </w:r>
      <w:r w:rsidR="00583CD2">
        <w:rPr>
          <w:sz w:val="23"/>
          <w:szCs w:val="23"/>
        </w:rPr>
        <w:t>an</w:t>
      </w:r>
      <w:r w:rsidR="00364069">
        <w:rPr>
          <w:sz w:val="23"/>
          <w:szCs w:val="23"/>
        </w:rPr>
        <w:t>,</w:t>
      </w:r>
      <w:r w:rsidR="00621498">
        <w:rPr>
          <w:sz w:val="23"/>
          <w:szCs w:val="23"/>
        </w:rPr>
        <w:t xml:space="preserve"> and </w:t>
      </w:r>
      <w:r w:rsidRPr="005B2972">
        <w:rPr>
          <w:sz w:val="23"/>
          <w:szCs w:val="23"/>
        </w:rPr>
        <w:t>are</w:t>
      </w:r>
      <w:r w:rsidR="00364069">
        <w:rPr>
          <w:sz w:val="23"/>
          <w:szCs w:val="23"/>
        </w:rPr>
        <w:t>,</w:t>
      </w:r>
      <w:r w:rsidRPr="005B2972">
        <w:rPr>
          <w:sz w:val="23"/>
          <w:szCs w:val="23"/>
        </w:rPr>
        <w:t xml:space="preserve"> being filed decades after project completion. </w:t>
      </w:r>
    </w:p>
    <w:p w14:paraId="2F5C6446" w14:textId="4C24C313" w:rsidR="008C4170" w:rsidRPr="00621498" w:rsidRDefault="008F025C" w:rsidP="00621498">
      <w:pPr>
        <w:pStyle w:val="NormalWeb"/>
        <w:jc w:val="both"/>
        <w:rPr>
          <w:i/>
          <w:sz w:val="23"/>
          <w:szCs w:val="23"/>
        </w:rPr>
      </w:pPr>
      <w:r>
        <w:rPr>
          <w:sz w:val="23"/>
          <w:szCs w:val="23"/>
        </w:rPr>
        <w:t xml:space="preserve">Specific to Architects - The AIA’s </w:t>
      </w:r>
      <w:r w:rsidR="00621498">
        <w:rPr>
          <w:i/>
          <w:sz w:val="23"/>
          <w:szCs w:val="23"/>
        </w:rPr>
        <w:t xml:space="preserve">Document B503™ – 2007 </w:t>
      </w:r>
      <w:r w:rsidR="00621498" w:rsidRPr="00621498">
        <w:rPr>
          <w:i/>
          <w:sz w:val="23"/>
          <w:szCs w:val="23"/>
        </w:rPr>
        <w:t xml:space="preserve">Guide for Amendments to AIA Owner-Architect Agreements </w:t>
      </w:r>
      <w:r w:rsidR="008C4170">
        <w:rPr>
          <w:sz w:val="23"/>
          <w:szCs w:val="23"/>
        </w:rPr>
        <w:t>(2007 edition) states in section 12:</w:t>
      </w:r>
    </w:p>
    <w:p w14:paraId="2AB1A546" w14:textId="3ABDC65B" w:rsidR="008C4170" w:rsidRPr="008C4170" w:rsidRDefault="008C4170" w:rsidP="008C4170">
      <w:pPr>
        <w:autoSpaceDE w:val="0"/>
        <w:autoSpaceDN w:val="0"/>
        <w:adjustRightInd w:val="0"/>
        <w:spacing w:after="0" w:line="240" w:lineRule="auto"/>
        <w:ind w:left="720"/>
        <w:rPr>
          <w:i/>
          <w:sz w:val="23"/>
          <w:szCs w:val="23"/>
        </w:rPr>
      </w:pPr>
      <w:r>
        <w:rPr>
          <w:rFonts w:ascii="Times-Roman" w:hAnsi="Times-Roman" w:cs="Times-Roman"/>
          <w:i/>
          <w:sz w:val="20"/>
          <w:szCs w:val="20"/>
        </w:rPr>
        <w:t>“</w:t>
      </w:r>
      <w:r w:rsidRPr="008C4170">
        <w:rPr>
          <w:rFonts w:ascii="Times-Roman" w:hAnsi="Times-Roman" w:cs="Times-Roman"/>
          <w:i/>
          <w:sz w:val="20"/>
          <w:szCs w:val="20"/>
        </w:rPr>
        <w:t xml:space="preserve">If the Architect is required to perform services related to mold or hazardous materials, the Owner agrees to indemnify and hold harmless the Architect, Architect’s consultants, and their agents and employees from and against any and all claims, damages, losses </w:t>
      </w:r>
      <w:r w:rsidR="00406DE9">
        <w:rPr>
          <w:rFonts w:ascii="Times-Roman" w:hAnsi="Times-Roman" w:cs="Times-Roman"/>
          <w:i/>
          <w:sz w:val="20"/>
          <w:szCs w:val="20"/>
        </w:rPr>
        <w:t>and expenses, including but not</w:t>
      </w:r>
      <w:r w:rsidRPr="008C4170">
        <w:rPr>
          <w:rFonts w:ascii="Times-Roman" w:hAnsi="Times-Roman" w:cs="Times-Roman"/>
          <w:i/>
          <w:sz w:val="20"/>
          <w:szCs w:val="20"/>
        </w:rPr>
        <w:t xml:space="preserve"> limited to attorneys’ fees, arising out of or resulting from performance of services by the Architect, Architect’s consultants, or their agents or employees related to such services, except where such liability arises from the sole negligence or willful misconduct of the person or entity seeking indemnification.</w:t>
      </w:r>
      <w:r>
        <w:rPr>
          <w:rFonts w:ascii="Times-Roman" w:hAnsi="Times-Roman" w:cs="Times-Roman"/>
          <w:i/>
          <w:sz w:val="20"/>
          <w:szCs w:val="20"/>
        </w:rPr>
        <w:t>”</w:t>
      </w:r>
      <w:r w:rsidR="008F025C" w:rsidRPr="008C4170">
        <w:rPr>
          <w:i/>
          <w:sz w:val="23"/>
          <w:szCs w:val="23"/>
        </w:rPr>
        <w:t xml:space="preserve"> </w:t>
      </w:r>
    </w:p>
    <w:p w14:paraId="2AE65100" w14:textId="2BE2D7BB" w:rsidR="008F025C" w:rsidRDefault="008C4170" w:rsidP="00075E87">
      <w:pPr>
        <w:pStyle w:val="NormalWeb"/>
        <w:jc w:val="both"/>
        <w:rPr>
          <w:sz w:val="23"/>
          <w:szCs w:val="23"/>
        </w:rPr>
      </w:pPr>
      <w:r>
        <w:rPr>
          <w:sz w:val="23"/>
          <w:szCs w:val="23"/>
        </w:rPr>
        <w:t>T</w:t>
      </w:r>
      <w:r w:rsidR="008F025C">
        <w:rPr>
          <w:sz w:val="23"/>
          <w:szCs w:val="23"/>
        </w:rPr>
        <w:t>his agreement between the Architect and the Owner</w:t>
      </w:r>
      <w:r w:rsidR="00E90372">
        <w:rPr>
          <w:sz w:val="23"/>
          <w:szCs w:val="23"/>
        </w:rPr>
        <w:t xml:space="preserve">, </w:t>
      </w:r>
      <w:r>
        <w:rPr>
          <w:sz w:val="23"/>
          <w:szCs w:val="23"/>
        </w:rPr>
        <w:t xml:space="preserve">if the Owner agrees to this, is </w:t>
      </w:r>
      <w:r w:rsidR="00E90372">
        <w:rPr>
          <w:sz w:val="23"/>
          <w:szCs w:val="23"/>
        </w:rPr>
        <w:t>believed by many</w:t>
      </w:r>
      <w:r w:rsidR="008F025C">
        <w:rPr>
          <w:sz w:val="23"/>
          <w:szCs w:val="23"/>
        </w:rPr>
        <w:t xml:space="preserve"> </w:t>
      </w:r>
      <w:r w:rsidR="00E90372">
        <w:rPr>
          <w:sz w:val="23"/>
          <w:szCs w:val="23"/>
        </w:rPr>
        <w:t>to protect the Architect from</w:t>
      </w:r>
      <w:r>
        <w:rPr>
          <w:sz w:val="23"/>
          <w:szCs w:val="23"/>
        </w:rPr>
        <w:t xml:space="preserve"> hazardous </w:t>
      </w:r>
      <w:r w:rsidRPr="00075E87">
        <w:rPr>
          <w:sz w:val="23"/>
          <w:szCs w:val="23"/>
        </w:rPr>
        <w:t>materials</w:t>
      </w:r>
      <w:r w:rsidR="00CC72DD">
        <w:rPr>
          <w:sz w:val="23"/>
          <w:szCs w:val="23"/>
        </w:rPr>
        <w:t xml:space="preserve"> liability.  H</w:t>
      </w:r>
      <w:r>
        <w:rPr>
          <w:sz w:val="23"/>
          <w:szCs w:val="23"/>
        </w:rPr>
        <w:t xml:space="preserve">owever, it </w:t>
      </w:r>
      <w:r w:rsidR="008F025C">
        <w:rPr>
          <w:sz w:val="23"/>
          <w:szCs w:val="23"/>
        </w:rPr>
        <w:t>carries no regulatory authority</w:t>
      </w:r>
      <w:r w:rsidR="00583CD2">
        <w:rPr>
          <w:sz w:val="23"/>
          <w:szCs w:val="23"/>
        </w:rPr>
        <w:t xml:space="preserve"> </w:t>
      </w:r>
      <w:r w:rsidR="008E3174">
        <w:rPr>
          <w:sz w:val="23"/>
          <w:szCs w:val="23"/>
        </w:rPr>
        <w:t>or protection</w:t>
      </w:r>
      <w:r w:rsidR="008F025C">
        <w:rPr>
          <w:sz w:val="23"/>
          <w:szCs w:val="23"/>
        </w:rPr>
        <w:t>.</w:t>
      </w:r>
    </w:p>
    <w:p w14:paraId="54AB4A50" w14:textId="393A8419" w:rsidR="005B2972" w:rsidRPr="005B2972" w:rsidRDefault="008F025C" w:rsidP="005B2972">
      <w:pPr>
        <w:pStyle w:val="NormalWeb"/>
        <w:jc w:val="both"/>
        <w:rPr>
          <w:sz w:val="23"/>
          <w:szCs w:val="23"/>
        </w:rPr>
      </w:pPr>
      <w:r>
        <w:rPr>
          <w:sz w:val="23"/>
          <w:szCs w:val="23"/>
        </w:rPr>
        <w:t>This paper</w:t>
      </w:r>
      <w:r w:rsidR="005B2972" w:rsidRPr="005B2972">
        <w:rPr>
          <w:sz w:val="23"/>
          <w:szCs w:val="23"/>
        </w:rPr>
        <w:t>, the first in a series of white papers,</w:t>
      </w:r>
      <w:r w:rsidR="002C719E">
        <w:rPr>
          <w:sz w:val="23"/>
          <w:szCs w:val="23"/>
        </w:rPr>
        <w:t xml:space="preserve"> is geared particularly toward Architects, as well as </w:t>
      </w:r>
      <w:r w:rsidR="00406DE9">
        <w:rPr>
          <w:sz w:val="23"/>
          <w:szCs w:val="23"/>
        </w:rPr>
        <w:t>Engi</w:t>
      </w:r>
      <w:r w:rsidR="005B2972" w:rsidRPr="005B2972">
        <w:rPr>
          <w:sz w:val="23"/>
          <w:szCs w:val="23"/>
        </w:rPr>
        <w:t xml:space="preserve">neers </w:t>
      </w:r>
      <w:r w:rsidR="00075E87">
        <w:rPr>
          <w:sz w:val="23"/>
          <w:szCs w:val="23"/>
        </w:rPr>
        <w:t>–</w:t>
      </w:r>
      <w:r w:rsidR="005B2972" w:rsidRPr="005B2972">
        <w:rPr>
          <w:sz w:val="23"/>
          <w:szCs w:val="23"/>
        </w:rPr>
        <w:t xml:space="preserve"> </w:t>
      </w:r>
      <w:r w:rsidR="002207EE">
        <w:rPr>
          <w:sz w:val="23"/>
          <w:szCs w:val="23"/>
        </w:rPr>
        <w:t>the design p</w:t>
      </w:r>
      <w:r w:rsidR="005B2972" w:rsidRPr="005B2972">
        <w:rPr>
          <w:sz w:val="23"/>
          <w:szCs w:val="23"/>
        </w:rPr>
        <w:t>rofessionals most likely to misjudge their legal expos</w:t>
      </w:r>
      <w:r w:rsidR="008C4170">
        <w:rPr>
          <w:sz w:val="23"/>
          <w:szCs w:val="23"/>
        </w:rPr>
        <w:t>ure</w:t>
      </w:r>
      <w:r w:rsidR="00364069">
        <w:rPr>
          <w:sz w:val="23"/>
          <w:szCs w:val="23"/>
        </w:rPr>
        <w:t xml:space="preserve"> when it comes to hazardous construction materials. This paper can</w:t>
      </w:r>
      <w:r w:rsidR="008C4170">
        <w:rPr>
          <w:sz w:val="23"/>
          <w:szCs w:val="23"/>
        </w:rPr>
        <w:t xml:space="preserve"> also </w:t>
      </w:r>
      <w:r w:rsidR="00364069">
        <w:rPr>
          <w:sz w:val="23"/>
          <w:szCs w:val="23"/>
        </w:rPr>
        <w:t xml:space="preserve">be </w:t>
      </w:r>
      <w:r w:rsidR="008C4170">
        <w:rPr>
          <w:sz w:val="23"/>
          <w:szCs w:val="23"/>
        </w:rPr>
        <w:t>of significant value to</w:t>
      </w:r>
      <w:r w:rsidR="002C719E">
        <w:rPr>
          <w:sz w:val="23"/>
          <w:szCs w:val="23"/>
        </w:rPr>
        <w:t xml:space="preserve"> </w:t>
      </w:r>
      <w:r w:rsidR="00406DE9">
        <w:rPr>
          <w:sz w:val="23"/>
          <w:szCs w:val="23"/>
        </w:rPr>
        <w:t xml:space="preserve">Construction Managers, </w:t>
      </w:r>
      <w:r w:rsidR="002C719E">
        <w:rPr>
          <w:sz w:val="23"/>
          <w:szCs w:val="23"/>
        </w:rPr>
        <w:t>General Contractors, Building Owners, and Facility M</w:t>
      </w:r>
      <w:r w:rsidR="005B2972" w:rsidRPr="005B2972">
        <w:rPr>
          <w:sz w:val="23"/>
          <w:szCs w:val="23"/>
        </w:rPr>
        <w:t xml:space="preserve">anagers. </w:t>
      </w:r>
    </w:p>
    <w:p w14:paraId="5240C2E8" w14:textId="35FBA264" w:rsidR="002C719E" w:rsidRDefault="00583CD2" w:rsidP="002C719E">
      <w:pPr>
        <w:pStyle w:val="NormalWeb"/>
        <w:jc w:val="both"/>
        <w:rPr>
          <w:sz w:val="23"/>
          <w:szCs w:val="23"/>
        </w:rPr>
      </w:pPr>
      <w:r>
        <w:rPr>
          <w:sz w:val="23"/>
          <w:szCs w:val="23"/>
        </w:rPr>
        <w:t xml:space="preserve"> R</w:t>
      </w:r>
      <w:r w:rsidR="005B2972" w:rsidRPr="005B2972">
        <w:rPr>
          <w:sz w:val="23"/>
          <w:szCs w:val="23"/>
        </w:rPr>
        <w:t>elative to pro</w:t>
      </w:r>
      <w:r w:rsidR="00364069">
        <w:rPr>
          <w:sz w:val="23"/>
          <w:szCs w:val="23"/>
        </w:rPr>
        <w:t xml:space="preserve">jects involving the handling, </w:t>
      </w:r>
      <w:r w:rsidR="005B2972" w:rsidRPr="005B2972">
        <w:rPr>
          <w:sz w:val="23"/>
          <w:szCs w:val="23"/>
        </w:rPr>
        <w:t>dist</w:t>
      </w:r>
      <w:r w:rsidR="002C719E">
        <w:rPr>
          <w:sz w:val="23"/>
          <w:szCs w:val="23"/>
        </w:rPr>
        <w:t>urbance</w:t>
      </w:r>
      <w:r w:rsidR="00364069">
        <w:rPr>
          <w:sz w:val="23"/>
          <w:szCs w:val="23"/>
        </w:rPr>
        <w:t xml:space="preserve"> or removal</w:t>
      </w:r>
      <w:r w:rsidR="002C719E">
        <w:rPr>
          <w:sz w:val="23"/>
          <w:szCs w:val="23"/>
        </w:rPr>
        <w:t xml:space="preserve"> of hazardous materials</w:t>
      </w:r>
      <w:r>
        <w:rPr>
          <w:sz w:val="23"/>
          <w:szCs w:val="23"/>
        </w:rPr>
        <w:t>, the following topics are discussed with the body of this paper</w:t>
      </w:r>
      <w:r w:rsidR="002C719E">
        <w:rPr>
          <w:sz w:val="23"/>
          <w:szCs w:val="23"/>
        </w:rPr>
        <w:t>:</w:t>
      </w:r>
    </w:p>
    <w:p w14:paraId="16995CD7" w14:textId="7867C186" w:rsidR="002C719E" w:rsidRDefault="002C719E" w:rsidP="002C719E">
      <w:pPr>
        <w:pStyle w:val="NormalWeb"/>
        <w:spacing w:before="0" w:beforeAutospacing="0" w:after="0" w:afterAutospacing="0"/>
        <w:ind w:firstLine="720"/>
        <w:jc w:val="both"/>
        <w:rPr>
          <w:sz w:val="23"/>
          <w:szCs w:val="23"/>
        </w:rPr>
      </w:pPr>
      <w:r>
        <w:rPr>
          <w:sz w:val="23"/>
          <w:szCs w:val="23"/>
        </w:rPr>
        <w:t xml:space="preserve">* </w:t>
      </w:r>
      <w:r w:rsidR="00583CD2">
        <w:rPr>
          <w:sz w:val="23"/>
          <w:szCs w:val="23"/>
        </w:rPr>
        <w:t>Misconceptions and myths</w:t>
      </w:r>
      <w:r w:rsidR="00406DE9">
        <w:rPr>
          <w:sz w:val="23"/>
          <w:szCs w:val="23"/>
        </w:rPr>
        <w:t xml:space="preserve"> concerning hazardous materials</w:t>
      </w:r>
      <w:r w:rsidR="00A01EE4">
        <w:rPr>
          <w:sz w:val="23"/>
          <w:szCs w:val="23"/>
        </w:rPr>
        <w:t>, including regulatory liability</w:t>
      </w:r>
    </w:p>
    <w:p w14:paraId="0356F2FC" w14:textId="0074E468" w:rsidR="002C719E" w:rsidRDefault="002C719E" w:rsidP="002C719E">
      <w:pPr>
        <w:pStyle w:val="NormalWeb"/>
        <w:spacing w:before="0" w:beforeAutospacing="0" w:after="0" w:afterAutospacing="0"/>
        <w:ind w:firstLine="720"/>
        <w:jc w:val="both"/>
        <w:rPr>
          <w:sz w:val="23"/>
          <w:szCs w:val="23"/>
        </w:rPr>
      </w:pPr>
      <w:r>
        <w:rPr>
          <w:sz w:val="23"/>
          <w:szCs w:val="23"/>
        </w:rPr>
        <w:t xml:space="preserve">* </w:t>
      </w:r>
      <w:r w:rsidR="005B2972" w:rsidRPr="005B2972">
        <w:rPr>
          <w:sz w:val="23"/>
          <w:szCs w:val="23"/>
        </w:rPr>
        <w:t>Potential liab</w:t>
      </w:r>
      <w:r w:rsidR="00583CD2">
        <w:rPr>
          <w:sz w:val="23"/>
          <w:szCs w:val="23"/>
        </w:rPr>
        <w:t>ility for design professionals</w:t>
      </w:r>
      <w:r w:rsidR="00A01EE4">
        <w:rPr>
          <w:sz w:val="23"/>
          <w:szCs w:val="23"/>
        </w:rPr>
        <w:t>, including uninsured risk</w:t>
      </w:r>
      <w:r w:rsidR="00583CD2">
        <w:rPr>
          <w:sz w:val="23"/>
          <w:szCs w:val="23"/>
        </w:rPr>
        <w:t>,</w:t>
      </w:r>
      <w:r w:rsidR="00A01EE4">
        <w:rPr>
          <w:sz w:val="23"/>
          <w:szCs w:val="23"/>
        </w:rPr>
        <w:t xml:space="preserve"> </w:t>
      </w:r>
      <w:r w:rsidR="00583CD2">
        <w:rPr>
          <w:sz w:val="23"/>
          <w:szCs w:val="23"/>
        </w:rPr>
        <w:t>and</w:t>
      </w:r>
      <w:r w:rsidR="00A01EE4">
        <w:rPr>
          <w:sz w:val="23"/>
          <w:szCs w:val="23"/>
        </w:rPr>
        <w:t xml:space="preserve"> </w:t>
      </w:r>
    </w:p>
    <w:p w14:paraId="265D5864" w14:textId="72837B39" w:rsidR="00574B4C" w:rsidRDefault="002C719E" w:rsidP="0011558B">
      <w:pPr>
        <w:pStyle w:val="NormalWeb"/>
        <w:spacing w:before="0" w:beforeAutospacing="0" w:after="0" w:afterAutospacing="0"/>
        <w:ind w:firstLine="720"/>
        <w:jc w:val="both"/>
        <w:rPr>
          <w:sz w:val="23"/>
          <w:szCs w:val="23"/>
        </w:rPr>
      </w:pPr>
      <w:r>
        <w:rPr>
          <w:sz w:val="23"/>
          <w:szCs w:val="23"/>
        </w:rPr>
        <w:t xml:space="preserve">* </w:t>
      </w:r>
      <w:r w:rsidR="005B2972" w:rsidRPr="005B2972">
        <w:rPr>
          <w:sz w:val="23"/>
          <w:szCs w:val="23"/>
        </w:rPr>
        <w:t>Methods of reducing liability</w:t>
      </w:r>
      <w:r w:rsidR="003B2F29">
        <w:rPr>
          <w:sz w:val="23"/>
          <w:szCs w:val="23"/>
        </w:rPr>
        <w:t xml:space="preserve"> and controlling costs</w:t>
      </w:r>
      <w:r w:rsidR="005B2972" w:rsidRPr="005B2972">
        <w:rPr>
          <w:sz w:val="23"/>
          <w:szCs w:val="23"/>
        </w:rPr>
        <w:t>.</w:t>
      </w:r>
      <w:r w:rsidR="00574B4C" w:rsidRPr="001B61C1">
        <w:rPr>
          <w:sz w:val="23"/>
          <w:szCs w:val="23"/>
        </w:rPr>
        <w:t xml:space="preserve"> </w:t>
      </w:r>
    </w:p>
    <w:p w14:paraId="00957517" w14:textId="77777777" w:rsidR="00BA1D8F" w:rsidRDefault="00BA1D8F" w:rsidP="0011558B">
      <w:pPr>
        <w:pStyle w:val="NormalWeb"/>
        <w:spacing w:before="0" w:beforeAutospacing="0" w:after="0" w:afterAutospacing="0"/>
        <w:ind w:firstLine="720"/>
        <w:jc w:val="both"/>
        <w:rPr>
          <w:sz w:val="23"/>
          <w:szCs w:val="23"/>
        </w:rPr>
      </w:pPr>
    </w:p>
    <w:p w14:paraId="00B9B5F9" w14:textId="77777777" w:rsidR="00BA1D8F" w:rsidRDefault="00BA1D8F" w:rsidP="0011558B">
      <w:pPr>
        <w:pStyle w:val="NormalWeb"/>
        <w:spacing w:before="0" w:beforeAutospacing="0" w:after="0" w:afterAutospacing="0"/>
        <w:ind w:firstLine="720"/>
        <w:jc w:val="both"/>
        <w:rPr>
          <w:sz w:val="23"/>
          <w:szCs w:val="23"/>
        </w:rPr>
      </w:pPr>
    </w:p>
    <w:p w14:paraId="6F86B0ED" w14:textId="77777777" w:rsidR="00BA1D8F" w:rsidRDefault="00BA1D8F" w:rsidP="0011558B">
      <w:pPr>
        <w:pStyle w:val="NormalWeb"/>
        <w:spacing w:before="0" w:beforeAutospacing="0" w:after="0" w:afterAutospacing="0"/>
        <w:ind w:firstLine="720"/>
        <w:jc w:val="both"/>
        <w:rPr>
          <w:sz w:val="23"/>
          <w:szCs w:val="23"/>
        </w:rPr>
      </w:pPr>
    </w:p>
    <w:p w14:paraId="1D3E6487" w14:textId="77777777" w:rsidR="00BA1D8F" w:rsidRPr="001B61C1" w:rsidRDefault="00BA1D8F" w:rsidP="0011558B">
      <w:pPr>
        <w:pStyle w:val="NormalWeb"/>
        <w:spacing w:before="0" w:beforeAutospacing="0" w:after="0" w:afterAutospacing="0"/>
        <w:ind w:firstLine="720"/>
        <w:jc w:val="both"/>
        <w:rPr>
          <w:sz w:val="23"/>
          <w:szCs w:val="23"/>
        </w:rPr>
      </w:pPr>
    </w:p>
    <w:p w14:paraId="7DA353E6" w14:textId="77777777" w:rsidR="00BA1D8F" w:rsidRDefault="00BA1D8F" w:rsidP="00DF1D44">
      <w:pPr>
        <w:pStyle w:val="NormalWeb"/>
        <w:jc w:val="both"/>
        <w:rPr>
          <w:sz w:val="23"/>
          <w:szCs w:val="23"/>
        </w:rPr>
      </w:pPr>
    </w:p>
    <w:p w14:paraId="7DD69BFB" w14:textId="77777777" w:rsidR="00BA1D8F" w:rsidRDefault="00BA1D8F" w:rsidP="00DF1D44">
      <w:pPr>
        <w:pStyle w:val="NormalWeb"/>
        <w:jc w:val="both"/>
        <w:rPr>
          <w:sz w:val="23"/>
          <w:szCs w:val="23"/>
        </w:rPr>
      </w:pPr>
    </w:p>
    <w:p w14:paraId="1338C343" w14:textId="48B780F6" w:rsidR="00406DE9" w:rsidRDefault="007A6C12" w:rsidP="00DF1D44">
      <w:pPr>
        <w:pStyle w:val="NormalWeb"/>
        <w:jc w:val="both"/>
        <w:rPr>
          <w:sz w:val="23"/>
          <w:szCs w:val="23"/>
        </w:rPr>
      </w:pPr>
      <w:r w:rsidRPr="001B61C1">
        <w:rPr>
          <w:sz w:val="23"/>
          <w:szCs w:val="23"/>
        </w:rPr>
        <w:t>T</w:t>
      </w:r>
      <w:r w:rsidR="0011558B">
        <w:rPr>
          <w:sz w:val="23"/>
          <w:szCs w:val="23"/>
        </w:rPr>
        <w:t>hough not written by lawyers</w:t>
      </w:r>
      <w:r w:rsidR="001532B4">
        <w:rPr>
          <w:sz w:val="23"/>
          <w:szCs w:val="23"/>
        </w:rPr>
        <w:t xml:space="preserve"> (</w:t>
      </w:r>
      <w:r w:rsidR="00075E87">
        <w:rPr>
          <w:sz w:val="23"/>
          <w:szCs w:val="23"/>
        </w:rPr>
        <w:t>so further consultation with legal council is recommended)</w:t>
      </w:r>
      <w:r w:rsidR="0011558B">
        <w:rPr>
          <w:sz w:val="23"/>
          <w:szCs w:val="23"/>
        </w:rPr>
        <w:t>, t</w:t>
      </w:r>
      <w:r w:rsidR="002C719E">
        <w:rPr>
          <w:sz w:val="23"/>
          <w:szCs w:val="23"/>
        </w:rPr>
        <w:t>his document</w:t>
      </w:r>
      <w:r w:rsidRPr="001B61C1">
        <w:rPr>
          <w:sz w:val="23"/>
          <w:szCs w:val="23"/>
        </w:rPr>
        <w:t xml:space="preserve"> discuss</w:t>
      </w:r>
      <w:r w:rsidR="002C719E">
        <w:rPr>
          <w:sz w:val="23"/>
          <w:szCs w:val="23"/>
        </w:rPr>
        <w:t xml:space="preserve">es </w:t>
      </w:r>
      <w:r w:rsidR="003A5236" w:rsidRPr="001B61C1">
        <w:rPr>
          <w:sz w:val="23"/>
          <w:szCs w:val="23"/>
        </w:rPr>
        <w:t>how Ar</w:t>
      </w:r>
      <w:r w:rsidR="00574B4C" w:rsidRPr="001B61C1">
        <w:rPr>
          <w:sz w:val="23"/>
          <w:szCs w:val="23"/>
        </w:rPr>
        <w:t>chitects</w:t>
      </w:r>
      <w:r w:rsidR="00364069">
        <w:rPr>
          <w:sz w:val="23"/>
          <w:szCs w:val="23"/>
        </w:rPr>
        <w:t>, and other design p</w:t>
      </w:r>
      <w:r w:rsidR="002C719E">
        <w:rPr>
          <w:sz w:val="23"/>
          <w:szCs w:val="23"/>
        </w:rPr>
        <w:t>rofessionals,</w:t>
      </w:r>
      <w:r w:rsidR="00574B4C" w:rsidRPr="001B61C1">
        <w:rPr>
          <w:sz w:val="23"/>
          <w:szCs w:val="23"/>
        </w:rPr>
        <w:t xml:space="preserve"> can </w:t>
      </w:r>
      <w:r w:rsidR="00DF1D44" w:rsidRPr="001B61C1">
        <w:rPr>
          <w:sz w:val="23"/>
          <w:szCs w:val="23"/>
        </w:rPr>
        <w:t>reduce their liability exposure</w:t>
      </w:r>
      <w:r w:rsidR="00574B4C" w:rsidRPr="001B61C1">
        <w:rPr>
          <w:sz w:val="23"/>
          <w:szCs w:val="23"/>
        </w:rPr>
        <w:t xml:space="preserve"> to the greatest extent possible</w:t>
      </w:r>
      <w:r w:rsidR="00364069">
        <w:rPr>
          <w:sz w:val="23"/>
          <w:szCs w:val="23"/>
        </w:rPr>
        <w:t>, while providing the best possible service to their clients</w:t>
      </w:r>
      <w:r w:rsidR="002C719E">
        <w:rPr>
          <w:sz w:val="23"/>
          <w:szCs w:val="23"/>
        </w:rPr>
        <w:t>.  This includes how</w:t>
      </w:r>
      <w:r w:rsidR="003B2F29">
        <w:rPr>
          <w:sz w:val="23"/>
          <w:szCs w:val="23"/>
        </w:rPr>
        <w:t xml:space="preserve"> the </w:t>
      </w:r>
      <w:r w:rsidR="0011558B">
        <w:rPr>
          <w:sz w:val="23"/>
          <w:szCs w:val="23"/>
        </w:rPr>
        <w:t>designer of a project</w:t>
      </w:r>
      <w:r w:rsidR="003B2F29">
        <w:rPr>
          <w:sz w:val="23"/>
          <w:szCs w:val="23"/>
        </w:rPr>
        <w:t xml:space="preserve"> (or any portion of a project)</w:t>
      </w:r>
      <w:r w:rsidR="0011558B">
        <w:rPr>
          <w:sz w:val="23"/>
          <w:szCs w:val="23"/>
        </w:rPr>
        <w:t>,</w:t>
      </w:r>
      <w:r w:rsidR="002C719E">
        <w:rPr>
          <w:sz w:val="23"/>
          <w:szCs w:val="23"/>
        </w:rPr>
        <w:t xml:space="preserve"> </w:t>
      </w:r>
      <w:r w:rsidR="0011558B">
        <w:rPr>
          <w:sz w:val="23"/>
          <w:szCs w:val="23"/>
        </w:rPr>
        <w:t xml:space="preserve">can </w:t>
      </w:r>
      <w:r w:rsidR="002C719E">
        <w:rPr>
          <w:sz w:val="23"/>
          <w:szCs w:val="23"/>
        </w:rPr>
        <w:t xml:space="preserve">protect </w:t>
      </w:r>
      <w:r w:rsidR="00406DE9">
        <w:rPr>
          <w:sz w:val="23"/>
          <w:szCs w:val="23"/>
        </w:rPr>
        <w:t>themselves, their company</w:t>
      </w:r>
      <w:r w:rsidR="002C719E">
        <w:rPr>
          <w:sz w:val="23"/>
          <w:szCs w:val="23"/>
        </w:rPr>
        <w:t xml:space="preserve"> and </w:t>
      </w:r>
      <w:r w:rsidR="00406DE9">
        <w:rPr>
          <w:sz w:val="23"/>
          <w:szCs w:val="23"/>
        </w:rPr>
        <w:t xml:space="preserve">their </w:t>
      </w:r>
      <w:r w:rsidR="002C719E">
        <w:rPr>
          <w:sz w:val="23"/>
          <w:szCs w:val="23"/>
        </w:rPr>
        <w:t>clients from</w:t>
      </w:r>
      <w:r w:rsidR="002C719E" w:rsidRPr="002C719E">
        <w:rPr>
          <w:sz w:val="23"/>
          <w:szCs w:val="23"/>
        </w:rPr>
        <w:t xml:space="preserve"> </w:t>
      </w:r>
      <w:r w:rsidR="002C719E">
        <w:rPr>
          <w:sz w:val="23"/>
          <w:szCs w:val="23"/>
        </w:rPr>
        <w:t>liability associated with the mis</w:t>
      </w:r>
      <w:r w:rsidR="002C719E" w:rsidRPr="001B61C1">
        <w:rPr>
          <w:sz w:val="23"/>
          <w:szCs w:val="23"/>
        </w:rPr>
        <w:t xml:space="preserve">handling of hazardous materials even though dealing with </w:t>
      </w:r>
      <w:r w:rsidR="0011558B">
        <w:rPr>
          <w:sz w:val="23"/>
          <w:szCs w:val="23"/>
        </w:rPr>
        <w:t>these materials may</w:t>
      </w:r>
      <w:r w:rsidR="002C719E" w:rsidRPr="001B61C1">
        <w:rPr>
          <w:sz w:val="23"/>
          <w:szCs w:val="23"/>
        </w:rPr>
        <w:t xml:space="preserve"> not </w:t>
      </w:r>
      <w:r w:rsidR="0011558B">
        <w:rPr>
          <w:sz w:val="23"/>
          <w:szCs w:val="23"/>
        </w:rPr>
        <w:t>be</w:t>
      </w:r>
      <w:r w:rsidR="002C719E" w:rsidRPr="001B61C1">
        <w:rPr>
          <w:sz w:val="23"/>
          <w:szCs w:val="23"/>
        </w:rPr>
        <w:t xml:space="preserve"> within </w:t>
      </w:r>
      <w:r w:rsidR="00406DE9">
        <w:rPr>
          <w:sz w:val="23"/>
          <w:szCs w:val="23"/>
        </w:rPr>
        <w:t>their</w:t>
      </w:r>
      <w:r w:rsidR="002C719E" w:rsidRPr="001B61C1">
        <w:rPr>
          <w:sz w:val="23"/>
          <w:szCs w:val="23"/>
        </w:rPr>
        <w:t xml:space="preserve"> contractual responsibility.</w:t>
      </w:r>
      <w:r w:rsidR="00583CD2">
        <w:rPr>
          <w:sz w:val="23"/>
          <w:szCs w:val="23"/>
        </w:rPr>
        <w:t xml:space="preserve">  </w:t>
      </w:r>
    </w:p>
    <w:p w14:paraId="6614CADE" w14:textId="7CE37FAF" w:rsidR="00574B4C" w:rsidRPr="001B61C1" w:rsidRDefault="00406DE9" w:rsidP="00DF1D44">
      <w:pPr>
        <w:pStyle w:val="NormalWeb"/>
        <w:jc w:val="both"/>
        <w:rPr>
          <w:sz w:val="23"/>
          <w:szCs w:val="23"/>
        </w:rPr>
      </w:pPr>
      <w:r>
        <w:rPr>
          <w:sz w:val="23"/>
          <w:szCs w:val="23"/>
        </w:rPr>
        <w:t xml:space="preserve">Unless </w:t>
      </w:r>
      <w:r w:rsidR="00F16248">
        <w:rPr>
          <w:sz w:val="23"/>
          <w:szCs w:val="23"/>
        </w:rPr>
        <w:t>a remediation contractor removes</w:t>
      </w:r>
      <w:r>
        <w:rPr>
          <w:sz w:val="23"/>
          <w:szCs w:val="23"/>
        </w:rPr>
        <w:t xml:space="preserve"> all potentially hazardous materials within or on a building</w:t>
      </w:r>
      <w:r w:rsidR="00F16248">
        <w:rPr>
          <w:sz w:val="23"/>
          <w:szCs w:val="23"/>
        </w:rPr>
        <w:t xml:space="preserve"> undergoing renovation</w:t>
      </w:r>
      <w:r>
        <w:rPr>
          <w:sz w:val="23"/>
          <w:szCs w:val="23"/>
        </w:rPr>
        <w:t>, p</w:t>
      </w:r>
      <w:r w:rsidR="00A915C2">
        <w:rPr>
          <w:sz w:val="23"/>
          <w:szCs w:val="23"/>
        </w:rPr>
        <w:t>reviou</w:t>
      </w:r>
      <w:r>
        <w:rPr>
          <w:sz w:val="23"/>
          <w:szCs w:val="23"/>
        </w:rPr>
        <w:t xml:space="preserve">sly installed hazardous construction </w:t>
      </w:r>
      <w:r w:rsidR="00A915C2">
        <w:rPr>
          <w:sz w:val="23"/>
          <w:szCs w:val="23"/>
        </w:rPr>
        <w:t xml:space="preserve">materials </w:t>
      </w:r>
      <w:r w:rsidR="00A915C2" w:rsidRPr="00A915C2">
        <w:rPr>
          <w:sz w:val="23"/>
          <w:szCs w:val="23"/>
        </w:rPr>
        <w:t>may</w:t>
      </w:r>
      <w:r w:rsidR="00A915C2">
        <w:rPr>
          <w:sz w:val="23"/>
          <w:szCs w:val="23"/>
        </w:rPr>
        <w:t xml:space="preserve"> be disturbed during </w:t>
      </w:r>
      <w:r>
        <w:rPr>
          <w:sz w:val="23"/>
          <w:szCs w:val="23"/>
        </w:rPr>
        <w:t>the course of reconstruction.  Thus, it</w:t>
      </w:r>
      <w:r w:rsidR="00A915C2">
        <w:rPr>
          <w:sz w:val="23"/>
          <w:szCs w:val="23"/>
        </w:rPr>
        <w:t xml:space="preserve"> becomes incumbent upon project design professionals to take steps to ensure that a design team is assembled that can address those materials properly</w:t>
      </w:r>
      <w:r>
        <w:rPr>
          <w:sz w:val="23"/>
          <w:szCs w:val="23"/>
        </w:rPr>
        <w:t xml:space="preserve">.  It is most </w:t>
      </w:r>
      <w:r w:rsidR="00F16248">
        <w:rPr>
          <w:sz w:val="23"/>
          <w:szCs w:val="23"/>
        </w:rPr>
        <w:t xml:space="preserve">time and </w:t>
      </w:r>
      <w:r>
        <w:rPr>
          <w:sz w:val="23"/>
          <w:szCs w:val="23"/>
        </w:rPr>
        <w:t>cost effective to address these material</w:t>
      </w:r>
      <w:r w:rsidR="00D602A7">
        <w:rPr>
          <w:sz w:val="23"/>
          <w:szCs w:val="23"/>
        </w:rPr>
        <w:t>s</w:t>
      </w:r>
      <w:bookmarkStart w:id="0" w:name="_GoBack"/>
      <w:bookmarkEnd w:id="0"/>
      <w:r>
        <w:rPr>
          <w:sz w:val="23"/>
          <w:szCs w:val="23"/>
        </w:rPr>
        <w:t xml:space="preserve"> </w:t>
      </w:r>
      <w:r w:rsidR="00A915C2">
        <w:rPr>
          <w:sz w:val="23"/>
          <w:szCs w:val="23"/>
        </w:rPr>
        <w:t xml:space="preserve">early on in the </w:t>
      </w:r>
      <w:r>
        <w:rPr>
          <w:sz w:val="23"/>
          <w:szCs w:val="23"/>
        </w:rPr>
        <w:t xml:space="preserve">project </w:t>
      </w:r>
      <w:r w:rsidR="00A915C2">
        <w:rPr>
          <w:sz w:val="23"/>
          <w:szCs w:val="23"/>
        </w:rPr>
        <w:t>design</w:t>
      </w:r>
      <w:r>
        <w:rPr>
          <w:sz w:val="23"/>
          <w:szCs w:val="23"/>
        </w:rPr>
        <w:t xml:space="preserve"> process.</w:t>
      </w:r>
    </w:p>
    <w:p w14:paraId="02D1CDB9" w14:textId="3F22FB81" w:rsidR="00E248C6" w:rsidRDefault="00C11DBD" w:rsidP="00756417">
      <w:pPr>
        <w:jc w:val="both"/>
        <w:rPr>
          <w:rFonts w:ascii="Times New Roman" w:hAnsi="Times New Roman"/>
          <w:b/>
          <w:sz w:val="23"/>
          <w:szCs w:val="23"/>
          <w:u w:val="single"/>
        </w:rPr>
      </w:pPr>
      <w:r>
        <w:rPr>
          <w:rFonts w:ascii="Times New Roman" w:hAnsi="Times New Roman"/>
          <w:sz w:val="23"/>
          <w:szCs w:val="23"/>
        </w:rPr>
        <w:t xml:space="preserve">Architects and design professionals that address the liability associated with hazardous materials, will </w:t>
      </w:r>
      <w:r w:rsidRPr="00042F43">
        <w:rPr>
          <w:rFonts w:ascii="Times New Roman" w:hAnsi="Times New Roman"/>
          <w:sz w:val="23"/>
          <w:szCs w:val="23"/>
        </w:rPr>
        <w:t>also</w:t>
      </w:r>
      <w:r>
        <w:rPr>
          <w:rFonts w:ascii="Times New Roman" w:hAnsi="Times New Roman"/>
          <w:sz w:val="23"/>
          <w:szCs w:val="23"/>
        </w:rPr>
        <w:t xml:space="preserve"> </w:t>
      </w:r>
      <w:r w:rsidRPr="00042F43">
        <w:rPr>
          <w:rFonts w:ascii="Times New Roman" w:hAnsi="Times New Roman"/>
          <w:sz w:val="23"/>
          <w:szCs w:val="23"/>
        </w:rPr>
        <w:t>be able to provid</w:t>
      </w:r>
      <w:r>
        <w:rPr>
          <w:rFonts w:ascii="Times New Roman" w:hAnsi="Times New Roman"/>
          <w:sz w:val="23"/>
          <w:szCs w:val="23"/>
        </w:rPr>
        <w:t>e</w:t>
      </w:r>
      <w:r w:rsidRPr="00042F43">
        <w:rPr>
          <w:rFonts w:ascii="Times New Roman" w:hAnsi="Times New Roman"/>
          <w:sz w:val="23"/>
          <w:szCs w:val="23"/>
        </w:rPr>
        <w:t xml:space="preserve"> their client with estimating services </w:t>
      </w:r>
      <w:r>
        <w:rPr>
          <w:rFonts w:ascii="Times New Roman" w:hAnsi="Times New Roman"/>
          <w:sz w:val="23"/>
          <w:szCs w:val="23"/>
        </w:rPr>
        <w:t>which</w:t>
      </w:r>
      <w:r w:rsidRPr="00042F43">
        <w:rPr>
          <w:rFonts w:ascii="Times New Roman" w:hAnsi="Times New Roman"/>
          <w:sz w:val="23"/>
          <w:szCs w:val="23"/>
        </w:rPr>
        <w:t xml:space="preserve"> anticipate and control the cost of handling these materials – a value added service.</w:t>
      </w:r>
      <w:r>
        <w:rPr>
          <w:rFonts w:ascii="Times New Roman" w:hAnsi="Times New Roman"/>
          <w:sz w:val="23"/>
          <w:szCs w:val="23"/>
        </w:rPr>
        <w:t xml:space="preserve"> </w:t>
      </w:r>
      <w:r w:rsidR="00E248C6">
        <w:rPr>
          <w:rFonts w:ascii="Times New Roman" w:hAnsi="Times New Roman"/>
          <w:sz w:val="23"/>
          <w:szCs w:val="23"/>
        </w:rPr>
        <w:t xml:space="preserve"> </w:t>
      </w:r>
    </w:p>
    <w:p w14:paraId="5A1CBD5D" w14:textId="1B996D02" w:rsidR="001B61C1" w:rsidRPr="001B61C1" w:rsidRDefault="001B61C1" w:rsidP="001B61C1">
      <w:pPr>
        <w:spacing w:before="240" w:after="0" w:line="240" w:lineRule="auto"/>
        <w:jc w:val="center"/>
        <w:rPr>
          <w:rFonts w:ascii="Times New Roman" w:hAnsi="Times New Roman"/>
          <w:b/>
          <w:sz w:val="23"/>
          <w:szCs w:val="23"/>
          <w:u w:val="single"/>
        </w:rPr>
      </w:pPr>
      <w:r w:rsidRPr="001B61C1">
        <w:rPr>
          <w:rFonts w:ascii="Times New Roman" w:hAnsi="Times New Roman"/>
          <w:b/>
          <w:sz w:val="23"/>
          <w:szCs w:val="23"/>
          <w:u w:val="single"/>
        </w:rPr>
        <w:t>THE PROBLEM</w:t>
      </w:r>
    </w:p>
    <w:p w14:paraId="61868869" w14:textId="4D6FE823" w:rsidR="00630047" w:rsidRPr="001B61C1" w:rsidRDefault="00630047" w:rsidP="0010477F">
      <w:pPr>
        <w:spacing w:before="240" w:after="0" w:line="240" w:lineRule="auto"/>
        <w:jc w:val="both"/>
        <w:rPr>
          <w:rFonts w:ascii="Times New Roman" w:hAnsi="Times New Roman"/>
          <w:sz w:val="23"/>
          <w:szCs w:val="23"/>
        </w:rPr>
      </w:pPr>
      <w:r w:rsidRPr="001B61C1">
        <w:rPr>
          <w:rFonts w:ascii="Times New Roman" w:hAnsi="Times New Roman"/>
          <w:sz w:val="23"/>
          <w:szCs w:val="23"/>
        </w:rPr>
        <w:t xml:space="preserve">Regulatory confusion and misconceptions regarding hazardous materials liability have caused </w:t>
      </w:r>
      <w:r w:rsidR="000315BF">
        <w:rPr>
          <w:rFonts w:ascii="Times New Roman" w:hAnsi="Times New Roman"/>
          <w:sz w:val="23"/>
          <w:szCs w:val="23"/>
        </w:rPr>
        <w:t xml:space="preserve">many </w:t>
      </w:r>
      <w:r w:rsidRPr="001B61C1">
        <w:rPr>
          <w:rFonts w:ascii="Times New Roman" w:hAnsi="Times New Roman"/>
          <w:sz w:val="23"/>
          <w:szCs w:val="23"/>
        </w:rPr>
        <w:t xml:space="preserve">Architects to believe they can avoid liability by not </w:t>
      </w:r>
      <w:r w:rsidR="00406DE9">
        <w:rPr>
          <w:rFonts w:ascii="Times New Roman" w:hAnsi="Times New Roman"/>
          <w:sz w:val="23"/>
          <w:szCs w:val="23"/>
        </w:rPr>
        <w:t xml:space="preserve">directly </w:t>
      </w:r>
      <w:r w:rsidRPr="001B61C1">
        <w:rPr>
          <w:rFonts w:ascii="Times New Roman" w:hAnsi="Times New Roman"/>
          <w:sz w:val="23"/>
          <w:szCs w:val="23"/>
        </w:rPr>
        <w:t xml:space="preserve">addressing </w:t>
      </w:r>
      <w:r w:rsidR="00E90372">
        <w:rPr>
          <w:rFonts w:ascii="Times New Roman" w:hAnsi="Times New Roman"/>
          <w:sz w:val="23"/>
          <w:szCs w:val="23"/>
        </w:rPr>
        <w:t>t</w:t>
      </w:r>
      <w:r w:rsidRPr="001B61C1">
        <w:rPr>
          <w:rFonts w:ascii="Times New Roman" w:hAnsi="Times New Roman"/>
          <w:sz w:val="23"/>
          <w:szCs w:val="23"/>
        </w:rPr>
        <w:t>he hazardous materials issues on their projects.  Consequently, th</w:t>
      </w:r>
      <w:r w:rsidR="00F16248">
        <w:rPr>
          <w:rFonts w:ascii="Times New Roman" w:hAnsi="Times New Roman"/>
          <w:sz w:val="23"/>
          <w:szCs w:val="23"/>
        </w:rPr>
        <w:t>ey often decide to not include hazardous materials consultants on their project t</w:t>
      </w:r>
      <w:r w:rsidRPr="001B61C1">
        <w:rPr>
          <w:rFonts w:ascii="Times New Roman" w:hAnsi="Times New Roman"/>
          <w:sz w:val="23"/>
          <w:szCs w:val="23"/>
        </w:rPr>
        <w:t>eams.</w:t>
      </w:r>
      <w:r w:rsidR="000315BF">
        <w:rPr>
          <w:rFonts w:ascii="Times New Roman" w:hAnsi="Times New Roman"/>
          <w:sz w:val="23"/>
          <w:szCs w:val="23"/>
        </w:rPr>
        <w:t xml:space="preserve"> </w:t>
      </w:r>
    </w:p>
    <w:p w14:paraId="40ACE701" w14:textId="70841D7F" w:rsidR="00574B4C" w:rsidRPr="001B61C1" w:rsidRDefault="00630047" w:rsidP="0010477F">
      <w:pPr>
        <w:spacing w:before="240" w:after="0" w:line="240" w:lineRule="auto"/>
        <w:jc w:val="both"/>
        <w:rPr>
          <w:rFonts w:ascii="Times New Roman" w:hAnsi="Times New Roman"/>
          <w:sz w:val="23"/>
          <w:szCs w:val="23"/>
        </w:rPr>
      </w:pPr>
      <w:r w:rsidRPr="001B61C1">
        <w:rPr>
          <w:rFonts w:ascii="Times New Roman" w:hAnsi="Times New Roman"/>
          <w:sz w:val="23"/>
          <w:szCs w:val="23"/>
        </w:rPr>
        <w:t xml:space="preserve">As an example of this confusion, </w:t>
      </w:r>
      <w:r w:rsidR="00FD2D00">
        <w:rPr>
          <w:rFonts w:ascii="Times New Roman" w:hAnsi="Times New Roman"/>
          <w:sz w:val="23"/>
          <w:szCs w:val="23"/>
        </w:rPr>
        <w:t xml:space="preserve">please note the following definition from </w:t>
      </w:r>
      <w:r w:rsidR="00574B4C" w:rsidRPr="001B61C1">
        <w:rPr>
          <w:rFonts w:ascii="Times New Roman" w:hAnsi="Times New Roman"/>
          <w:sz w:val="23"/>
          <w:szCs w:val="23"/>
        </w:rPr>
        <w:t>Cal/OSHA’s Asbestos in Constr</w:t>
      </w:r>
      <w:r w:rsidR="000315BF">
        <w:rPr>
          <w:rFonts w:ascii="Times New Roman" w:hAnsi="Times New Roman"/>
          <w:sz w:val="23"/>
          <w:szCs w:val="23"/>
        </w:rPr>
        <w:t>uction regulation - 8 CCR 1529(q</w:t>
      </w:r>
      <w:r w:rsidR="00574B4C" w:rsidRPr="001B61C1">
        <w:rPr>
          <w:rFonts w:ascii="Times New Roman" w:hAnsi="Times New Roman"/>
          <w:sz w:val="23"/>
          <w:szCs w:val="23"/>
        </w:rPr>
        <w:t>)</w:t>
      </w:r>
      <w:r w:rsidR="00FD2D00">
        <w:rPr>
          <w:rFonts w:ascii="Times New Roman" w:hAnsi="Times New Roman"/>
          <w:sz w:val="23"/>
          <w:szCs w:val="23"/>
        </w:rPr>
        <w:t>:</w:t>
      </w:r>
      <w:r w:rsidR="00574B4C" w:rsidRPr="001B61C1">
        <w:rPr>
          <w:rFonts w:ascii="Times New Roman" w:hAnsi="Times New Roman"/>
          <w:sz w:val="23"/>
          <w:szCs w:val="23"/>
        </w:rPr>
        <w:t xml:space="preserve"> </w:t>
      </w:r>
    </w:p>
    <w:p w14:paraId="4426F385" w14:textId="4B973FC2" w:rsidR="00574B4C" w:rsidRPr="00FD2D00" w:rsidRDefault="00574B4C" w:rsidP="000E1011">
      <w:pPr>
        <w:pStyle w:val="NormalWeb"/>
        <w:ind w:left="720"/>
        <w:jc w:val="both"/>
        <w:rPr>
          <w:i/>
          <w:sz w:val="23"/>
          <w:szCs w:val="23"/>
        </w:rPr>
      </w:pPr>
      <w:r w:rsidRPr="00FD2D00">
        <w:rPr>
          <w:i/>
          <w:sz w:val="23"/>
          <w:szCs w:val="23"/>
        </w:rPr>
        <w:t>“</w:t>
      </w:r>
      <w:r w:rsidR="001B61C1" w:rsidRPr="00FD2D00">
        <w:rPr>
          <w:sz w:val="23"/>
          <w:szCs w:val="23"/>
        </w:rPr>
        <w:t>Asbe</w:t>
      </w:r>
      <w:r w:rsidRPr="00FD2D00">
        <w:rPr>
          <w:sz w:val="23"/>
          <w:szCs w:val="23"/>
        </w:rPr>
        <w:t>stos consultant</w:t>
      </w:r>
      <w:r w:rsidRPr="00FD2D00">
        <w:rPr>
          <w:i/>
          <w:sz w:val="23"/>
          <w:szCs w:val="23"/>
        </w:rPr>
        <w:t xml:space="preserve">” means any person who contracts to provide professional health and safety services relating to asbestos-containing construction material as defined in this subsection, which comprises 100 square feet or more of surface area. The activities of an asbestos consultant include building inspection, abatement project design, </w:t>
      </w:r>
      <w:r w:rsidRPr="00154893">
        <w:rPr>
          <w:b/>
          <w:i/>
          <w:sz w:val="23"/>
          <w:szCs w:val="23"/>
        </w:rPr>
        <w:t>contract administration,</w:t>
      </w:r>
      <w:r w:rsidRPr="00FD2D00">
        <w:rPr>
          <w:i/>
          <w:sz w:val="23"/>
          <w:szCs w:val="23"/>
        </w:rPr>
        <w:t xml:space="preserve"> sample collection, preparation of asbestos management plans, clearance monitoring, and supervision of site surveillance technicians as defined in this subsection. </w:t>
      </w:r>
    </w:p>
    <w:p w14:paraId="25590D36" w14:textId="387AF24E" w:rsidR="00574B4C" w:rsidRPr="001B61C1" w:rsidRDefault="00574B4C" w:rsidP="005D3528">
      <w:pPr>
        <w:pStyle w:val="NormalWeb"/>
        <w:jc w:val="both"/>
        <w:rPr>
          <w:sz w:val="23"/>
          <w:szCs w:val="23"/>
        </w:rPr>
      </w:pPr>
      <w:r w:rsidRPr="001B61C1">
        <w:rPr>
          <w:sz w:val="23"/>
          <w:szCs w:val="23"/>
        </w:rPr>
        <w:t xml:space="preserve">This </w:t>
      </w:r>
      <w:r w:rsidR="003A5236" w:rsidRPr="001B61C1">
        <w:rPr>
          <w:sz w:val="23"/>
          <w:szCs w:val="23"/>
        </w:rPr>
        <w:t>definition</w:t>
      </w:r>
      <w:r w:rsidRPr="001B61C1">
        <w:rPr>
          <w:sz w:val="23"/>
          <w:szCs w:val="23"/>
        </w:rPr>
        <w:t xml:space="preserve"> appear</w:t>
      </w:r>
      <w:r w:rsidR="003A5236" w:rsidRPr="001B61C1">
        <w:rPr>
          <w:sz w:val="23"/>
          <w:szCs w:val="23"/>
        </w:rPr>
        <w:t>s</w:t>
      </w:r>
      <w:r w:rsidR="00C82D72" w:rsidRPr="001B61C1">
        <w:rPr>
          <w:sz w:val="23"/>
          <w:szCs w:val="23"/>
        </w:rPr>
        <w:t xml:space="preserve"> to require the presence of an Asbestos C</w:t>
      </w:r>
      <w:r w:rsidR="00F16248">
        <w:rPr>
          <w:sz w:val="23"/>
          <w:szCs w:val="23"/>
        </w:rPr>
        <w:t>onsultant on the project t</w:t>
      </w:r>
      <w:r w:rsidRPr="001B61C1">
        <w:rPr>
          <w:sz w:val="23"/>
          <w:szCs w:val="23"/>
        </w:rPr>
        <w:t xml:space="preserve">eam for every project </w:t>
      </w:r>
      <w:r w:rsidR="003A5236" w:rsidRPr="001B61C1">
        <w:rPr>
          <w:sz w:val="23"/>
          <w:szCs w:val="23"/>
        </w:rPr>
        <w:t>where</w:t>
      </w:r>
      <w:r w:rsidRPr="001B61C1">
        <w:rPr>
          <w:sz w:val="23"/>
          <w:szCs w:val="23"/>
        </w:rPr>
        <w:t xml:space="preserve"> the asbest</w:t>
      </w:r>
      <w:r w:rsidR="00EE3AA3">
        <w:rPr>
          <w:sz w:val="23"/>
          <w:szCs w:val="23"/>
        </w:rPr>
        <w:t>os work conducted exceeds 100 square feet</w:t>
      </w:r>
      <w:r w:rsidRPr="001B61C1">
        <w:rPr>
          <w:sz w:val="23"/>
          <w:szCs w:val="23"/>
        </w:rPr>
        <w:t xml:space="preserve">.  </w:t>
      </w:r>
      <w:r w:rsidR="00FD2D00" w:rsidRPr="00FD2D00">
        <w:rPr>
          <w:sz w:val="23"/>
          <w:szCs w:val="23"/>
        </w:rPr>
        <w:t>Confusion in the industry regarding this requirement likely</w:t>
      </w:r>
      <w:r w:rsidR="00FD2D00">
        <w:rPr>
          <w:sz w:val="23"/>
          <w:szCs w:val="23"/>
        </w:rPr>
        <w:t xml:space="preserve"> stems from the fact that</w:t>
      </w:r>
      <w:r w:rsidRPr="001B61C1">
        <w:rPr>
          <w:sz w:val="23"/>
          <w:szCs w:val="23"/>
        </w:rPr>
        <w:t xml:space="preserve">, at </w:t>
      </w:r>
      <w:r w:rsidR="003A5236" w:rsidRPr="001B61C1">
        <w:rPr>
          <w:sz w:val="23"/>
          <w:szCs w:val="23"/>
        </w:rPr>
        <w:t>this time, it is unclear if</w:t>
      </w:r>
      <w:r w:rsidRPr="001B61C1">
        <w:rPr>
          <w:sz w:val="23"/>
          <w:szCs w:val="23"/>
        </w:rPr>
        <w:t xml:space="preserve"> Cal/OSHA </w:t>
      </w:r>
      <w:r w:rsidR="003A5236" w:rsidRPr="001B61C1">
        <w:rPr>
          <w:sz w:val="23"/>
          <w:szCs w:val="23"/>
        </w:rPr>
        <w:t xml:space="preserve">has </w:t>
      </w:r>
      <w:r w:rsidRPr="001B61C1">
        <w:rPr>
          <w:sz w:val="23"/>
          <w:szCs w:val="23"/>
        </w:rPr>
        <w:t xml:space="preserve">ever </w:t>
      </w:r>
      <w:r w:rsidR="003A5236" w:rsidRPr="001B61C1">
        <w:rPr>
          <w:sz w:val="23"/>
          <w:szCs w:val="23"/>
        </w:rPr>
        <w:t>enforced</w:t>
      </w:r>
      <w:r w:rsidRPr="001B61C1">
        <w:rPr>
          <w:sz w:val="23"/>
          <w:szCs w:val="23"/>
        </w:rPr>
        <w:t xml:space="preserve"> this specific requirement of </w:t>
      </w:r>
      <w:r w:rsidR="00EE3AA3">
        <w:rPr>
          <w:sz w:val="23"/>
          <w:szCs w:val="23"/>
        </w:rPr>
        <w:t>regulation “8 CCR 1529</w:t>
      </w:r>
      <w:r w:rsidR="003A5236" w:rsidRPr="001B61C1">
        <w:rPr>
          <w:sz w:val="23"/>
          <w:szCs w:val="23"/>
        </w:rPr>
        <w:t xml:space="preserve">” </w:t>
      </w:r>
      <w:r w:rsidR="00EE3AA3">
        <w:rPr>
          <w:sz w:val="23"/>
          <w:szCs w:val="23"/>
        </w:rPr>
        <w:t xml:space="preserve">in </w:t>
      </w:r>
      <w:r w:rsidR="00F16248">
        <w:rPr>
          <w:sz w:val="23"/>
          <w:szCs w:val="23"/>
        </w:rPr>
        <w:t xml:space="preserve">regards to an Architect conducting contract administration on </w:t>
      </w:r>
      <w:r w:rsidR="00EE3AA3">
        <w:rPr>
          <w:sz w:val="23"/>
          <w:szCs w:val="23"/>
        </w:rPr>
        <w:t>a project</w:t>
      </w:r>
      <w:r w:rsidR="00F16248">
        <w:rPr>
          <w:sz w:val="23"/>
          <w:szCs w:val="23"/>
        </w:rPr>
        <w:t xml:space="preserve"> involving asbestos-containing construction materials</w:t>
      </w:r>
      <w:r w:rsidR="00EE3AA3">
        <w:rPr>
          <w:sz w:val="23"/>
          <w:szCs w:val="23"/>
        </w:rPr>
        <w:t>.</w:t>
      </w:r>
      <w:r w:rsidR="003A5236" w:rsidRPr="001B61C1">
        <w:rPr>
          <w:sz w:val="23"/>
          <w:szCs w:val="23"/>
        </w:rPr>
        <w:t xml:space="preserve"> </w:t>
      </w:r>
      <w:r w:rsidRPr="001B61C1">
        <w:rPr>
          <w:sz w:val="23"/>
          <w:szCs w:val="23"/>
        </w:rPr>
        <w:t xml:space="preserve">Even if Cal/OSHA were to start enforcing </w:t>
      </w:r>
      <w:r w:rsidR="003A5236" w:rsidRPr="001B61C1">
        <w:rPr>
          <w:sz w:val="23"/>
          <w:szCs w:val="23"/>
        </w:rPr>
        <w:t>this</w:t>
      </w:r>
      <w:r w:rsidRPr="001B61C1">
        <w:rPr>
          <w:sz w:val="23"/>
          <w:szCs w:val="23"/>
        </w:rPr>
        <w:t xml:space="preserve"> requirement</w:t>
      </w:r>
      <w:r w:rsidR="003A5236" w:rsidRPr="001B61C1">
        <w:rPr>
          <w:sz w:val="23"/>
          <w:szCs w:val="23"/>
        </w:rPr>
        <w:t>,</w:t>
      </w:r>
      <w:r w:rsidR="002D44BB" w:rsidRPr="001B61C1">
        <w:rPr>
          <w:sz w:val="23"/>
          <w:szCs w:val="23"/>
        </w:rPr>
        <w:t xml:space="preserve"> </w:t>
      </w:r>
      <w:r w:rsidRPr="001B61C1">
        <w:rPr>
          <w:sz w:val="23"/>
          <w:szCs w:val="23"/>
        </w:rPr>
        <w:t xml:space="preserve">only those Architects conducting </w:t>
      </w:r>
      <w:r w:rsidR="00C70122" w:rsidRPr="001B61C1">
        <w:rPr>
          <w:sz w:val="23"/>
          <w:szCs w:val="23"/>
        </w:rPr>
        <w:t>“</w:t>
      </w:r>
      <w:r w:rsidRPr="001B61C1">
        <w:rPr>
          <w:sz w:val="23"/>
          <w:szCs w:val="23"/>
        </w:rPr>
        <w:t>contract administration</w:t>
      </w:r>
      <w:r w:rsidR="00C70122" w:rsidRPr="001B61C1">
        <w:rPr>
          <w:sz w:val="23"/>
          <w:szCs w:val="23"/>
        </w:rPr>
        <w:t>”</w:t>
      </w:r>
      <w:r w:rsidRPr="001B61C1">
        <w:rPr>
          <w:sz w:val="23"/>
          <w:szCs w:val="23"/>
        </w:rPr>
        <w:t xml:space="preserve"> on a project where asbestos related work is occurring would</w:t>
      </w:r>
      <w:r w:rsidR="00154893">
        <w:rPr>
          <w:sz w:val="23"/>
          <w:szCs w:val="23"/>
        </w:rPr>
        <w:t xml:space="preserve"> likely</w:t>
      </w:r>
      <w:r w:rsidRPr="001B61C1">
        <w:rPr>
          <w:sz w:val="23"/>
          <w:szCs w:val="23"/>
        </w:rPr>
        <w:t xml:space="preserve"> be required to </w:t>
      </w:r>
      <w:r w:rsidR="0050259E" w:rsidRPr="001B61C1">
        <w:rPr>
          <w:sz w:val="23"/>
          <w:szCs w:val="23"/>
        </w:rPr>
        <w:t>be a Cal/OSHA Certified Asbestos Consultant</w:t>
      </w:r>
      <w:r w:rsidR="00154893">
        <w:rPr>
          <w:sz w:val="23"/>
          <w:szCs w:val="23"/>
        </w:rPr>
        <w:t xml:space="preserve"> or to have a Cal/OSHA Certified Asbestos Consultant on their project team</w:t>
      </w:r>
      <w:r w:rsidRPr="001B61C1">
        <w:rPr>
          <w:sz w:val="23"/>
          <w:szCs w:val="23"/>
        </w:rPr>
        <w:t xml:space="preserve">. </w:t>
      </w:r>
      <w:r w:rsidR="00154893">
        <w:rPr>
          <w:sz w:val="23"/>
          <w:szCs w:val="23"/>
        </w:rPr>
        <w:t>Even though Cal/OSHA does</w:t>
      </w:r>
      <w:r w:rsidR="00F964A4" w:rsidRPr="001B61C1">
        <w:rPr>
          <w:sz w:val="23"/>
          <w:szCs w:val="23"/>
        </w:rPr>
        <w:t xml:space="preserve"> not </w:t>
      </w:r>
      <w:r w:rsidR="00154893">
        <w:rPr>
          <w:sz w:val="23"/>
          <w:szCs w:val="23"/>
        </w:rPr>
        <w:t xml:space="preserve">appear to be </w:t>
      </w:r>
      <w:r w:rsidR="00F964A4" w:rsidRPr="001B61C1">
        <w:rPr>
          <w:sz w:val="23"/>
          <w:szCs w:val="23"/>
        </w:rPr>
        <w:t>actively enforcing this portion of its asbestos regulation, it is still in effect</w:t>
      </w:r>
      <w:r w:rsidR="00CC72DD">
        <w:rPr>
          <w:sz w:val="23"/>
          <w:szCs w:val="23"/>
        </w:rPr>
        <w:t xml:space="preserve"> and can be enforced at any time</w:t>
      </w:r>
      <w:r w:rsidR="00F964A4" w:rsidRPr="001B61C1">
        <w:rPr>
          <w:sz w:val="23"/>
          <w:szCs w:val="23"/>
        </w:rPr>
        <w:t>.</w:t>
      </w:r>
    </w:p>
    <w:p w14:paraId="0AD95D59" w14:textId="77777777" w:rsidR="0088790C" w:rsidRDefault="0088790C" w:rsidP="005D3528">
      <w:pPr>
        <w:pStyle w:val="NormalWeb"/>
        <w:jc w:val="both"/>
        <w:rPr>
          <w:sz w:val="23"/>
          <w:szCs w:val="23"/>
        </w:rPr>
      </w:pPr>
    </w:p>
    <w:p w14:paraId="4FDEDA00" w14:textId="77777777" w:rsidR="0088790C" w:rsidRDefault="0088790C" w:rsidP="005D3528">
      <w:pPr>
        <w:pStyle w:val="NormalWeb"/>
        <w:jc w:val="both"/>
        <w:rPr>
          <w:sz w:val="23"/>
          <w:szCs w:val="23"/>
        </w:rPr>
      </w:pPr>
    </w:p>
    <w:p w14:paraId="27AB81B6" w14:textId="15C7DF53" w:rsidR="00F964A4" w:rsidRPr="001B61C1" w:rsidRDefault="00F964A4" w:rsidP="005D3528">
      <w:pPr>
        <w:pStyle w:val="NormalWeb"/>
        <w:jc w:val="both"/>
        <w:rPr>
          <w:sz w:val="23"/>
          <w:szCs w:val="23"/>
        </w:rPr>
      </w:pPr>
      <w:r w:rsidRPr="001B61C1">
        <w:rPr>
          <w:sz w:val="23"/>
          <w:szCs w:val="23"/>
        </w:rPr>
        <w:t>Detailed examples of misconceptions about hazardous material liability are found in the following pages.  These misconceptions and regulatory confus</w:t>
      </w:r>
      <w:r w:rsidR="00FD2D00">
        <w:rPr>
          <w:sz w:val="23"/>
          <w:szCs w:val="23"/>
        </w:rPr>
        <w:t xml:space="preserve">ion </w:t>
      </w:r>
      <w:r w:rsidR="00F16248">
        <w:rPr>
          <w:sz w:val="23"/>
          <w:szCs w:val="23"/>
        </w:rPr>
        <w:t xml:space="preserve">in general </w:t>
      </w:r>
      <w:r w:rsidR="00FD2D00">
        <w:rPr>
          <w:sz w:val="23"/>
          <w:szCs w:val="23"/>
        </w:rPr>
        <w:t>create liability, inefficiencies</w:t>
      </w:r>
      <w:r w:rsidRPr="001B61C1">
        <w:rPr>
          <w:sz w:val="23"/>
          <w:szCs w:val="23"/>
        </w:rPr>
        <w:t xml:space="preserve"> and fin</w:t>
      </w:r>
      <w:r w:rsidR="00FD2D00">
        <w:rPr>
          <w:sz w:val="23"/>
          <w:szCs w:val="23"/>
        </w:rPr>
        <w:t xml:space="preserve">ancial </w:t>
      </w:r>
      <w:r w:rsidR="00154893">
        <w:rPr>
          <w:sz w:val="23"/>
          <w:szCs w:val="23"/>
        </w:rPr>
        <w:t>issues</w:t>
      </w:r>
      <w:r w:rsidR="00FD2D00">
        <w:rPr>
          <w:sz w:val="23"/>
          <w:szCs w:val="23"/>
        </w:rPr>
        <w:t xml:space="preserve"> Architects</w:t>
      </w:r>
      <w:r w:rsidR="00154893">
        <w:rPr>
          <w:sz w:val="23"/>
          <w:szCs w:val="23"/>
        </w:rPr>
        <w:t xml:space="preserve"> must deal with</w:t>
      </w:r>
      <w:r w:rsidR="00FD2D00">
        <w:rPr>
          <w:sz w:val="23"/>
          <w:szCs w:val="23"/>
        </w:rPr>
        <w:t xml:space="preserve">.  The following facts should be understood by </w:t>
      </w:r>
      <w:r w:rsidR="00F16248">
        <w:rPr>
          <w:sz w:val="23"/>
          <w:szCs w:val="23"/>
        </w:rPr>
        <w:t>the entire project team</w:t>
      </w:r>
      <w:r w:rsidR="00FD2D00">
        <w:rPr>
          <w:sz w:val="23"/>
          <w:szCs w:val="23"/>
        </w:rPr>
        <w:t>:</w:t>
      </w:r>
    </w:p>
    <w:p w14:paraId="4CA33A1F" w14:textId="67D6AC4A" w:rsidR="002D44BB" w:rsidRPr="001B61C1" w:rsidRDefault="00574B4C" w:rsidP="002D44BB">
      <w:pPr>
        <w:pStyle w:val="ListParagraph"/>
        <w:numPr>
          <w:ilvl w:val="0"/>
          <w:numId w:val="8"/>
        </w:numPr>
        <w:spacing w:before="240"/>
        <w:jc w:val="both"/>
        <w:rPr>
          <w:rFonts w:ascii="Times New Roman" w:hAnsi="Times New Roman"/>
          <w:sz w:val="23"/>
          <w:szCs w:val="23"/>
        </w:rPr>
      </w:pPr>
      <w:r w:rsidRPr="001B61C1">
        <w:rPr>
          <w:rFonts w:ascii="Times New Roman" w:hAnsi="Times New Roman"/>
          <w:sz w:val="23"/>
          <w:szCs w:val="23"/>
        </w:rPr>
        <w:t>Architects are now being held responsible on projects they design, draw</w:t>
      </w:r>
      <w:r w:rsidR="000E1011" w:rsidRPr="001B61C1">
        <w:rPr>
          <w:rFonts w:ascii="Times New Roman" w:hAnsi="Times New Roman"/>
          <w:sz w:val="23"/>
          <w:szCs w:val="23"/>
        </w:rPr>
        <w:t>,</w:t>
      </w:r>
      <w:r w:rsidRPr="001B61C1">
        <w:rPr>
          <w:rFonts w:ascii="Times New Roman" w:hAnsi="Times New Roman"/>
          <w:sz w:val="23"/>
          <w:szCs w:val="23"/>
        </w:rPr>
        <w:t xml:space="preserve"> or spec</w:t>
      </w:r>
      <w:r w:rsidR="00C82D72" w:rsidRPr="001B61C1">
        <w:rPr>
          <w:rFonts w:ascii="Times New Roman" w:hAnsi="Times New Roman"/>
          <w:sz w:val="23"/>
          <w:szCs w:val="23"/>
        </w:rPr>
        <w:t>ify</w:t>
      </w:r>
      <w:r w:rsidR="00075E87">
        <w:rPr>
          <w:rFonts w:ascii="Times New Roman" w:hAnsi="Times New Roman"/>
          <w:sz w:val="23"/>
          <w:szCs w:val="23"/>
        </w:rPr>
        <w:t xml:space="preserve"> when asbestos-</w:t>
      </w:r>
      <w:r w:rsidRPr="001B61C1">
        <w:rPr>
          <w:rFonts w:ascii="Times New Roman" w:hAnsi="Times New Roman"/>
          <w:sz w:val="23"/>
          <w:szCs w:val="23"/>
        </w:rPr>
        <w:t xml:space="preserve">containing </w:t>
      </w:r>
      <w:r w:rsidR="00075E87">
        <w:rPr>
          <w:rFonts w:ascii="Times New Roman" w:hAnsi="Times New Roman"/>
          <w:sz w:val="23"/>
          <w:szCs w:val="23"/>
        </w:rPr>
        <w:t>or other “toxic” materials are</w:t>
      </w:r>
      <w:r w:rsidRPr="001B61C1">
        <w:rPr>
          <w:rFonts w:ascii="Times New Roman" w:hAnsi="Times New Roman"/>
          <w:sz w:val="23"/>
          <w:szCs w:val="23"/>
        </w:rPr>
        <w:t xml:space="preserve"> disturbed</w:t>
      </w:r>
      <w:r w:rsidR="00075E87">
        <w:rPr>
          <w:rFonts w:ascii="Times New Roman" w:hAnsi="Times New Roman"/>
          <w:sz w:val="23"/>
          <w:szCs w:val="23"/>
        </w:rPr>
        <w:t xml:space="preserve"> </w:t>
      </w:r>
      <w:r w:rsidR="00F16248">
        <w:rPr>
          <w:rFonts w:ascii="Times New Roman" w:hAnsi="Times New Roman"/>
          <w:sz w:val="23"/>
          <w:szCs w:val="23"/>
        </w:rPr>
        <w:t xml:space="preserve">inappropriately </w:t>
      </w:r>
      <w:r w:rsidR="00075E87">
        <w:rPr>
          <w:rFonts w:ascii="Times New Roman" w:hAnsi="Times New Roman"/>
          <w:sz w:val="23"/>
          <w:szCs w:val="23"/>
        </w:rPr>
        <w:t>and a consequent nuisance or contamination occurs</w:t>
      </w:r>
      <w:r w:rsidRPr="001B61C1">
        <w:rPr>
          <w:rFonts w:ascii="Times New Roman" w:hAnsi="Times New Roman"/>
          <w:sz w:val="23"/>
          <w:szCs w:val="23"/>
        </w:rPr>
        <w:t>.</w:t>
      </w:r>
      <w:r w:rsidR="00D11B22">
        <w:rPr>
          <w:rFonts w:ascii="Times New Roman" w:hAnsi="Times New Roman"/>
          <w:sz w:val="23"/>
          <w:szCs w:val="23"/>
        </w:rPr>
        <w:t xml:space="preserve">  See </w:t>
      </w:r>
      <w:hyperlink w:anchor="Appendix1" w:history="1">
        <w:r w:rsidR="00D11B22" w:rsidRPr="00EE2A35">
          <w:rPr>
            <w:rStyle w:val="Hyperlink"/>
            <w:rFonts w:ascii="Times New Roman" w:hAnsi="Times New Roman"/>
            <w:sz w:val="23"/>
            <w:szCs w:val="23"/>
          </w:rPr>
          <w:t>Appendix 1</w:t>
        </w:r>
        <w:r w:rsidR="00756417" w:rsidRPr="00EE2A35">
          <w:rPr>
            <w:rStyle w:val="Hyperlink"/>
            <w:rFonts w:ascii="Times New Roman" w:hAnsi="Times New Roman"/>
            <w:sz w:val="23"/>
            <w:szCs w:val="23"/>
          </w:rPr>
          <w:t xml:space="preserve"> – City and County of San Francisco Emergency Abatement Order 14-0514</w:t>
        </w:r>
      </w:hyperlink>
      <w:r w:rsidR="004437C2">
        <w:rPr>
          <w:rFonts w:ascii="Times New Roman" w:hAnsi="Times New Roman"/>
          <w:sz w:val="23"/>
          <w:szCs w:val="23"/>
        </w:rPr>
        <w:t>.</w:t>
      </w:r>
      <w:r w:rsidR="00D11B22">
        <w:rPr>
          <w:rFonts w:ascii="Times New Roman" w:hAnsi="Times New Roman"/>
          <w:sz w:val="23"/>
          <w:szCs w:val="23"/>
        </w:rPr>
        <w:t xml:space="preserve"> </w:t>
      </w:r>
    </w:p>
    <w:p w14:paraId="2CF9A21C" w14:textId="77777777" w:rsidR="002D44BB" w:rsidRPr="001B61C1" w:rsidRDefault="002D44BB" w:rsidP="002D44BB">
      <w:pPr>
        <w:pStyle w:val="ListParagraph"/>
        <w:spacing w:before="240"/>
        <w:jc w:val="both"/>
        <w:rPr>
          <w:rFonts w:ascii="Times New Roman" w:hAnsi="Times New Roman"/>
          <w:sz w:val="23"/>
          <w:szCs w:val="23"/>
        </w:rPr>
      </w:pPr>
    </w:p>
    <w:p w14:paraId="7FCCE6C2" w14:textId="7C8869C9" w:rsidR="002D44BB" w:rsidRPr="00756417" w:rsidRDefault="00574B4C" w:rsidP="00756417">
      <w:pPr>
        <w:pStyle w:val="ListParagraph"/>
        <w:numPr>
          <w:ilvl w:val="0"/>
          <w:numId w:val="8"/>
        </w:numPr>
        <w:spacing w:before="240"/>
        <w:jc w:val="both"/>
        <w:rPr>
          <w:rFonts w:ascii="Times New Roman" w:hAnsi="Times New Roman"/>
          <w:sz w:val="23"/>
          <w:szCs w:val="23"/>
        </w:rPr>
      </w:pPr>
      <w:r w:rsidRPr="001B61C1">
        <w:rPr>
          <w:rFonts w:ascii="Times New Roman" w:hAnsi="Times New Roman"/>
          <w:sz w:val="23"/>
          <w:szCs w:val="23"/>
        </w:rPr>
        <w:t>Projects where hazardous mate</w:t>
      </w:r>
      <w:r w:rsidR="00075E87">
        <w:rPr>
          <w:rFonts w:ascii="Times New Roman" w:hAnsi="Times New Roman"/>
          <w:sz w:val="23"/>
          <w:szCs w:val="23"/>
        </w:rPr>
        <w:t>rials are mishandled will, at a minimum,</w:t>
      </w:r>
      <w:r w:rsidRPr="001B61C1">
        <w:rPr>
          <w:rFonts w:ascii="Times New Roman" w:hAnsi="Times New Roman"/>
          <w:sz w:val="23"/>
          <w:szCs w:val="23"/>
        </w:rPr>
        <w:t xml:space="preserve"> suffer delays and cost overruns</w:t>
      </w:r>
      <w:r w:rsidR="000E1011" w:rsidRPr="001B61C1">
        <w:rPr>
          <w:rFonts w:ascii="Times New Roman" w:hAnsi="Times New Roman"/>
          <w:sz w:val="23"/>
          <w:szCs w:val="23"/>
        </w:rPr>
        <w:t>.</w:t>
      </w:r>
      <w:r w:rsidR="00075E87">
        <w:rPr>
          <w:rFonts w:ascii="Times New Roman" w:hAnsi="Times New Roman"/>
          <w:sz w:val="23"/>
          <w:szCs w:val="23"/>
        </w:rPr>
        <w:t xml:space="preserve"> Alternatively, i</w:t>
      </w:r>
      <w:r w:rsidRPr="001B61C1">
        <w:rPr>
          <w:rFonts w:ascii="Times New Roman" w:hAnsi="Times New Roman"/>
          <w:sz w:val="23"/>
          <w:szCs w:val="23"/>
        </w:rPr>
        <w:t xml:space="preserve">f Architects </w:t>
      </w:r>
      <w:r w:rsidR="003A5236" w:rsidRPr="001B61C1">
        <w:rPr>
          <w:rFonts w:ascii="Times New Roman" w:hAnsi="Times New Roman"/>
          <w:sz w:val="23"/>
          <w:szCs w:val="23"/>
        </w:rPr>
        <w:t xml:space="preserve">have </w:t>
      </w:r>
      <w:r w:rsidR="00F16248">
        <w:rPr>
          <w:rFonts w:ascii="Times New Roman" w:hAnsi="Times New Roman"/>
          <w:sz w:val="23"/>
          <w:szCs w:val="23"/>
        </w:rPr>
        <w:t>someone on their project t</w:t>
      </w:r>
      <w:r w:rsidR="00075E87">
        <w:rPr>
          <w:rFonts w:ascii="Times New Roman" w:hAnsi="Times New Roman"/>
          <w:sz w:val="23"/>
          <w:szCs w:val="23"/>
        </w:rPr>
        <w:t>eam who can</w:t>
      </w:r>
      <w:r w:rsidR="003A5236" w:rsidRPr="001B61C1">
        <w:rPr>
          <w:rFonts w:ascii="Times New Roman" w:hAnsi="Times New Roman"/>
          <w:sz w:val="23"/>
          <w:szCs w:val="23"/>
        </w:rPr>
        <w:t xml:space="preserve"> </w:t>
      </w:r>
      <w:r w:rsidRPr="001B61C1">
        <w:rPr>
          <w:rFonts w:ascii="Times New Roman" w:hAnsi="Times New Roman"/>
          <w:sz w:val="23"/>
          <w:szCs w:val="23"/>
        </w:rPr>
        <w:t>properly address hazardous materials during all phases of a project</w:t>
      </w:r>
      <w:r w:rsidR="000E1011" w:rsidRPr="001B61C1">
        <w:rPr>
          <w:rFonts w:ascii="Times New Roman" w:hAnsi="Times New Roman"/>
          <w:sz w:val="23"/>
          <w:szCs w:val="23"/>
        </w:rPr>
        <w:t>,</w:t>
      </w:r>
      <w:r w:rsidRPr="001B61C1">
        <w:rPr>
          <w:rFonts w:ascii="Times New Roman" w:hAnsi="Times New Roman"/>
          <w:sz w:val="23"/>
          <w:szCs w:val="23"/>
        </w:rPr>
        <w:t xml:space="preserve"> they can help </w:t>
      </w:r>
      <w:r w:rsidR="00865204" w:rsidRPr="001B61C1">
        <w:rPr>
          <w:rFonts w:ascii="Times New Roman" w:hAnsi="Times New Roman"/>
          <w:sz w:val="23"/>
          <w:szCs w:val="23"/>
        </w:rPr>
        <w:t>ensure</w:t>
      </w:r>
      <w:r w:rsidRPr="001B61C1">
        <w:rPr>
          <w:rFonts w:ascii="Times New Roman" w:hAnsi="Times New Roman"/>
          <w:sz w:val="23"/>
          <w:szCs w:val="23"/>
        </w:rPr>
        <w:t xml:space="preserve"> a project does not suffer from </w:t>
      </w:r>
      <w:r w:rsidR="00606240">
        <w:rPr>
          <w:rFonts w:ascii="Times New Roman" w:hAnsi="Times New Roman"/>
          <w:sz w:val="23"/>
          <w:szCs w:val="23"/>
        </w:rPr>
        <w:t xml:space="preserve">these </w:t>
      </w:r>
      <w:r w:rsidRPr="001B61C1">
        <w:rPr>
          <w:rFonts w:ascii="Times New Roman" w:hAnsi="Times New Roman"/>
          <w:sz w:val="23"/>
          <w:szCs w:val="23"/>
        </w:rPr>
        <w:t>delays and cost overruns</w:t>
      </w:r>
      <w:r w:rsidR="00606240">
        <w:rPr>
          <w:rFonts w:ascii="Times New Roman" w:hAnsi="Times New Roman"/>
          <w:sz w:val="23"/>
          <w:szCs w:val="23"/>
        </w:rPr>
        <w:t xml:space="preserve">.  </w:t>
      </w:r>
      <w:r w:rsidR="00606240" w:rsidRPr="00756417">
        <w:rPr>
          <w:rFonts w:ascii="Times New Roman" w:hAnsi="Times New Roman"/>
          <w:sz w:val="23"/>
          <w:szCs w:val="23"/>
        </w:rPr>
        <w:t>In</w:t>
      </w:r>
      <w:r w:rsidR="00F16248" w:rsidRPr="00756417">
        <w:rPr>
          <w:rFonts w:ascii="Times New Roman" w:hAnsi="Times New Roman"/>
          <w:sz w:val="23"/>
          <w:szCs w:val="23"/>
        </w:rPr>
        <w:t xml:space="preserve"> the event hazardous materials are mishandled despite this proactive approach, a hazardous materials consultant</w:t>
      </w:r>
      <w:r w:rsidR="00606240" w:rsidRPr="00756417">
        <w:rPr>
          <w:rFonts w:ascii="Times New Roman" w:hAnsi="Times New Roman"/>
          <w:sz w:val="23"/>
          <w:szCs w:val="23"/>
        </w:rPr>
        <w:t>,</w:t>
      </w:r>
      <w:r w:rsidR="00F16248" w:rsidRPr="00756417">
        <w:rPr>
          <w:rFonts w:ascii="Times New Roman" w:hAnsi="Times New Roman"/>
          <w:sz w:val="23"/>
          <w:szCs w:val="23"/>
        </w:rPr>
        <w:t xml:space="preserve"> who is familiar with the project, can help limit the cost increases and schedule delays</w:t>
      </w:r>
      <w:r w:rsidR="00606240" w:rsidRPr="00756417">
        <w:rPr>
          <w:rFonts w:ascii="Times New Roman" w:hAnsi="Times New Roman"/>
          <w:sz w:val="23"/>
          <w:szCs w:val="23"/>
        </w:rPr>
        <w:t>.</w:t>
      </w:r>
      <w:r w:rsidR="00F16248" w:rsidRPr="00756417">
        <w:rPr>
          <w:rFonts w:ascii="Times New Roman" w:hAnsi="Times New Roman"/>
          <w:sz w:val="23"/>
          <w:szCs w:val="23"/>
        </w:rPr>
        <w:t xml:space="preserve"> </w:t>
      </w:r>
      <w:r w:rsidR="00756417">
        <w:rPr>
          <w:rFonts w:ascii="Times New Roman" w:hAnsi="Times New Roman"/>
          <w:sz w:val="23"/>
          <w:szCs w:val="23"/>
        </w:rPr>
        <w:t xml:space="preserve"> </w:t>
      </w:r>
      <w:r w:rsidR="00756417" w:rsidRPr="00756417">
        <w:rPr>
          <w:rFonts w:ascii="Times New Roman" w:hAnsi="Times New Roman"/>
          <w:sz w:val="23"/>
          <w:szCs w:val="23"/>
        </w:rPr>
        <w:t>See Los Angeles Time Article concerning delays on a project in Huntington Beach caused by management of the existing hazardous materials</w:t>
      </w:r>
      <w:r w:rsidR="00756417">
        <w:rPr>
          <w:rFonts w:ascii="Times New Roman" w:hAnsi="Times New Roman"/>
          <w:sz w:val="23"/>
          <w:szCs w:val="23"/>
        </w:rPr>
        <w:t xml:space="preserve">: </w:t>
      </w:r>
      <w:hyperlink r:id="rId11" w:history="1">
        <w:r w:rsidR="00756417" w:rsidRPr="00756417">
          <w:rPr>
            <w:rStyle w:val="Hyperlink"/>
            <w:rFonts w:ascii="Times New Roman" w:hAnsi="Times New Roman"/>
            <w:sz w:val="23"/>
            <w:szCs w:val="23"/>
          </w:rPr>
          <w:t>http://www.latimes.com/local/lanow/la-me-ln-asbestos-scare-school-closure-20141010-story.html</w:t>
        </w:r>
      </w:hyperlink>
    </w:p>
    <w:p w14:paraId="72BD9177" w14:textId="77777777" w:rsidR="002D44BB" w:rsidRPr="001B61C1" w:rsidRDefault="002D44BB" w:rsidP="002D44BB">
      <w:pPr>
        <w:pStyle w:val="ListParagraph"/>
        <w:rPr>
          <w:rFonts w:ascii="Times New Roman" w:hAnsi="Times New Roman"/>
          <w:sz w:val="23"/>
          <w:szCs w:val="23"/>
        </w:rPr>
      </w:pPr>
    </w:p>
    <w:p w14:paraId="6D827F22" w14:textId="1AC2C484" w:rsidR="002D44BB" w:rsidRPr="001B61C1" w:rsidRDefault="00606240" w:rsidP="002D44BB">
      <w:pPr>
        <w:pStyle w:val="ListParagraph"/>
        <w:numPr>
          <w:ilvl w:val="0"/>
          <w:numId w:val="8"/>
        </w:numPr>
        <w:spacing w:before="240"/>
        <w:jc w:val="both"/>
        <w:rPr>
          <w:rFonts w:ascii="Times New Roman" w:hAnsi="Times New Roman"/>
          <w:sz w:val="23"/>
          <w:szCs w:val="23"/>
        </w:rPr>
      </w:pPr>
      <w:r>
        <w:rPr>
          <w:rFonts w:ascii="Times New Roman" w:hAnsi="Times New Roman"/>
          <w:sz w:val="23"/>
          <w:szCs w:val="23"/>
        </w:rPr>
        <w:t>A</w:t>
      </w:r>
      <w:r w:rsidR="00574B4C" w:rsidRPr="001B61C1">
        <w:rPr>
          <w:rFonts w:ascii="Times New Roman" w:hAnsi="Times New Roman"/>
          <w:sz w:val="23"/>
          <w:szCs w:val="23"/>
        </w:rPr>
        <w:t xml:space="preserve"> </w:t>
      </w:r>
      <w:r>
        <w:rPr>
          <w:rFonts w:ascii="Times New Roman" w:hAnsi="Times New Roman"/>
          <w:sz w:val="23"/>
          <w:szCs w:val="23"/>
        </w:rPr>
        <w:t>project team</w:t>
      </w:r>
      <w:r w:rsidR="00574B4C" w:rsidRPr="001B61C1">
        <w:rPr>
          <w:rFonts w:ascii="Times New Roman" w:hAnsi="Times New Roman"/>
          <w:sz w:val="23"/>
          <w:szCs w:val="23"/>
        </w:rPr>
        <w:t xml:space="preserve"> </w:t>
      </w:r>
      <w:r w:rsidR="00542E11" w:rsidRPr="001B61C1">
        <w:rPr>
          <w:rFonts w:ascii="Times New Roman" w:hAnsi="Times New Roman"/>
          <w:sz w:val="23"/>
          <w:szCs w:val="23"/>
        </w:rPr>
        <w:t>with</w:t>
      </w:r>
      <w:r w:rsidR="00F964A4" w:rsidRPr="001B61C1">
        <w:rPr>
          <w:rFonts w:ascii="Times New Roman" w:hAnsi="Times New Roman"/>
          <w:sz w:val="23"/>
          <w:szCs w:val="23"/>
        </w:rPr>
        <w:t>out</w:t>
      </w:r>
      <w:r w:rsidR="00542E11" w:rsidRPr="001B61C1">
        <w:rPr>
          <w:rFonts w:ascii="Times New Roman" w:hAnsi="Times New Roman"/>
          <w:sz w:val="23"/>
          <w:szCs w:val="23"/>
        </w:rPr>
        <w:t xml:space="preserve"> a </w:t>
      </w:r>
      <w:r w:rsidR="00FD2D00">
        <w:rPr>
          <w:rFonts w:ascii="Times New Roman" w:hAnsi="Times New Roman"/>
          <w:sz w:val="23"/>
          <w:szCs w:val="23"/>
        </w:rPr>
        <w:t xml:space="preserve">qualified </w:t>
      </w:r>
      <w:r>
        <w:rPr>
          <w:rFonts w:ascii="Times New Roman" w:hAnsi="Times New Roman"/>
          <w:sz w:val="23"/>
          <w:szCs w:val="23"/>
        </w:rPr>
        <w:t>hazardous materials c</w:t>
      </w:r>
      <w:r w:rsidR="00542E11" w:rsidRPr="001B61C1">
        <w:rPr>
          <w:rFonts w:ascii="Times New Roman" w:hAnsi="Times New Roman"/>
          <w:sz w:val="23"/>
          <w:szCs w:val="23"/>
        </w:rPr>
        <w:t xml:space="preserve">onsultant </w:t>
      </w:r>
      <w:r w:rsidR="00F964A4" w:rsidRPr="001B61C1">
        <w:rPr>
          <w:rFonts w:ascii="Times New Roman" w:hAnsi="Times New Roman"/>
          <w:sz w:val="23"/>
          <w:szCs w:val="23"/>
        </w:rPr>
        <w:t xml:space="preserve">is less able to </w:t>
      </w:r>
      <w:r w:rsidR="00075E87">
        <w:rPr>
          <w:rFonts w:ascii="Times New Roman" w:hAnsi="Times New Roman"/>
          <w:sz w:val="23"/>
          <w:szCs w:val="23"/>
        </w:rPr>
        <w:t xml:space="preserve">accurately </w:t>
      </w:r>
      <w:r w:rsidR="00F964A4" w:rsidRPr="001B61C1">
        <w:rPr>
          <w:rFonts w:ascii="Times New Roman" w:hAnsi="Times New Roman"/>
          <w:sz w:val="23"/>
          <w:szCs w:val="23"/>
        </w:rPr>
        <w:t>estimate</w:t>
      </w:r>
      <w:r w:rsidR="00FC7E9E" w:rsidRPr="001B61C1">
        <w:rPr>
          <w:rFonts w:ascii="Times New Roman" w:hAnsi="Times New Roman"/>
          <w:sz w:val="23"/>
          <w:szCs w:val="23"/>
        </w:rPr>
        <w:t xml:space="preserve"> </w:t>
      </w:r>
      <w:r w:rsidR="00574B4C" w:rsidRPr="001B61C1">
        <w:rPr>
          <w:rFonts w:ascii="Times New Roman" w:hAnsi="Times New Roman"/>
          <w:sz w:val="23"/>
          <w:szCs w:val="23"/>
        </w:rPr>
        <w:t>the hazardous material port</w:t>
      </w:r>
      <w:r w:rsidR="00075E87">
        <w:rPr>
          <w:rFonts w:ascii="Times New Roman" w:hAnsi="Times New Roman"/>
          <w:sz w:val="23"/>
          <w:szCs w:val="23"/>
        </w:rPr>
        <w:t>ion of the project</w:t>
      </w:r>
      <w:r w:rsidR="00574B4C" w:rsidRPr="001B61C1">
        <w:rPr>
          <w:rFonts w:ascii="Times New Roman" w:hAnsi="Times New Roman"/>
          <w:sz w:val="23"/>
          <w:szCs w:val="23"/>
        </w:rPr>
        <w:t>.</w:t>
      </w:r>
      <w:r w:rsidR="00A915C2">
        <w:rPr>
          <w:rFonts w:ascii="Times New Roman" w:hAnsi="Times New Roman"/>
          <w:sz w:val="23"/>
          <w:szCs w:val="23"/>
        </w:rPr>
        <w:t xml:space="preserve"> </w:t>
      </w:r>
    </w:p>
    <w:p w14:paraId="425433C3" w14:textId="77777777" w:rsidR="002D44BB" w:rsidRPr="001B61C1" w:rsidRDefault="002D44BB" w:rsidP="002D44BB">
      <w:pPr>
        <w:pStyle w:val="ListParagraph"/>
        <w:rPr>
          <w:rFonts w:ascii="Times New Roman" w:hAnsi="Times New Roman"/>
          <w:sz w:val="23"/>
          <w:szCs w:val="23"/>
        </w:rPr>
      </w:pPr>
    </w:p>
    <w:p w14:paraId="365ABD0D" w14:textId="41E8F11F" w:rsidR="00FD2D00" w:rsidRPr="00FD2D00" w:rsidRDefault="00FD2D00" w:rsidP="00FD2D00">
      <w:pPr>
        <w:pStyle w:val="ListParagraph"/>
        <w:numPr>
          <w:ilvl w:val="0"/>
          <w:numId w:val="8"/>
        </w:numPr>
        <w:spacing w:before="240"/>
        <w:jc w:val="both"/>
        <w:rPr>
          <w:rFonts w:ascii="Times New Roman" w:hAnsi="Times New Roman"/>
          <w:sz w:val="23"/>
          <w:szCs w:val="23"/>
        </w:rPr>
      </w:pPr>
      <w:r>
        <w:rPr>
          <w:rFonts w:ascii="Times New Roman" w:hAnsi="Times New Roman"/>
          <w:sz w:val="23"/>
          <w:szCs w:val="23"/>
        </w:rPr>
        <w:t>With</w:t>
      </w:r>
      <w:r w:rsidR="003176D7" w:rsidRPr="001B61C1">
        <w:rPr>
          <w:rFonts w:ascii="Times New Roman" w:hAnsi="Times New Roman"/>
          <w:sz w:val="23"/>
          <w:szCs w:val="23"/>
        </w:rPr>
        <w:t xml:space="preserve"> </w:t>
      </w:r>
      <w:r w:rsidR="00542E11" w:rsidRPr="001B61C1">
        <w:rPr>
          <w:rFonts w:ascii="Times New Roman" w:hAnsi="Times New Roman"/>
          <w:sz w:val="23"/>
          <w:szCs w:val="23"/>
        </w:rPr>
        <w:t xml:space="preserve">a </w:t>
      </w:r>
      <w:r>
        <w:rPr>
          <w:rFonts w:ascii="Times New Roman" w:hAnsi="Times New Roman"/>
          <w:sz w:val="23"/>
          <w:szCs w:val="23"/>
        </w:rPr>
        <w:t xml:space="preserve">qualified </w:t>
      </w:r>
      <w:r w:rsidR="00606240">
        <w:rPr>
          <w:rFonts w:ascii="Times New Roman" w:hAnsi="Times New Roman"/>
          <w:sz w:val="23"/>
          <w:szCs w:val="23"/>
        </w:rPr>
        <w:t>hazardous materials c</w:t>
      </w:r>
      <w:r w:rsidR="00542E11" w:rsidRPr="001B61C1">
        <w:rPr>
          <w:rFonts w:ascii="Times New Roman" w:hAnsi="Times New Roman"/>
          <w:sz w:val="23"/>
          <w:szCs w:val="23"/>
        </w:rPr>
        <w:t xml:space="preserve">onsultant </w:t>
      </w:r>
      <w:r w:rsidR="003176D7" w:rsidRPr="001B61C1">
        <w:rPr>
          <w:rFonts w:ascii="Times New Roman" w:hAnsi="Times New Roman"/>
          <w:sz w:val="23"/>
          <w:szCs w:val="23"/>
        </w:rPr>
        <w:t xml:space="preserve">on </w:t>
      </w:r>
      <w:r w:rsidR="00606240">
        <w:rPr>
          <w:rFonts w:ascii="Times New Roman" w:hAnsi="Times New Roman"/>
          <w:sz w:val="23"/>
          <w:szCs w:val="23"/>
        </w:rPr>
        <w:t>the project t</w:t>
      </w:r>
      <w:r w:rsidR="00542E11" w:rsidRPr="001B61C1">
        <w:rPr>
          <w:rFonts w:ascii="Times New Roman" w:hAnsi="Times New Roman"/>
          <w:sz w:val="23"/>
          <w:szCs w:val="23"/>
        </w:rPr>
        <w:t>eam</w:t>
      </w:r>
      <w:r w:rsidR="00F964A4" w:rsidRPr="001B61C1">
        <w:rPr>
          <w:rFonts w:ascii="Times New Roman" w:hAnsi="Times New Roman"/>
          <w:sz w:val="23"/>
          <w:szCs w:val="23"/>
        </w:rPr>
        <w:t>, Architects</w:t>
      </w:r>
      <w:r w:rsidR="006F58D8" w:rsidRPr="001B61C1">
        <w:rPr>
          <w:rFonts w:ascii="Times New Roman" w:hAnsi="Times New Roman"/>
          <w:sz w:val="23"/>
          <w:szCs w:val="23"/>
        </w:rPr>
        <w:t xml:space="preserve"> </w:t>
      </w:r>
      <w:r w:rsidR="00574B4C" w:rsidRPr="001B61C1">
        <w:rPr>
          <w:rFonts w:ascii="Times New Roman" w:hAnsi="Times New Roman"/>
          <w:sz w:val="23"/>
          <w:szCs w:val="23"/>
        </w:rPr>
        <w:t>can</w:t>
      </w:r>
      <w:r w:rsidR="00F964A4" w:rsidRPr="001B61C1">
        <w:rPr>
          <w:rFonts w:ascii="Times New Roman" w:hAnsi="Times New Roman"/>
          <w:sz w:val="23"/>
          <w:szCs w:val="23"/>
        </w:rPr>
        <w:t xml:space="preserve"> deliver the highest</w:t>
      </w:r>
      <w:r w:rsidR="00574B4C" w:rsidRPr="001B61C1">
        <w:rPr>
          <w:rFonts w:ascii="Times New Roman" w:hAnsi="Times New Roman"/>
          <w:sz w:val="23"/>
          <w:szCs w:val="23"/>
        </w:rPr>
        <w:t xml:space="preserve"> quality product to their client, including a significant reduction </w:t>
      </w:r>
      <w:r>
        <w:rPr>
          <w:rFonts w:ascii="Times New Roman" w:hAnsi="Times New Roman"/>
          <w:sz w:val="23"/>
          <w:szCs w:val="23"/>
        </w:rPr>
        <w:t xml:space="preserve">in </w:t>
      </w:r>
      <w:r w:rsidR="002D44BB" w:rsidRPr="001B61C1">
        <w:rPr>
          <w:rFonts w:ascii="Times New Roman" w:hAnsi="Times New Roman"/>
          <w:sz w:val="23"/>
          <w:szCs w:val="23"/>
        </w:rPr>
        <w:t>project liability.</w:t>
      </w:r>
    </w:p>
    <w:p w14:paraId="2C1F7494" w14:textId="77777777" w:rsidR="00FD2D00" w:rsidRDefault="00FD2D00" w:rsidP="00FD2D00">
      <w:pPr>
        <w:pStyle w:val="ListParagraph"/>
        <w:spacing w:before="240"/>
        <w:jc w:val="both"/>
        <w:rPr>
          <w:rFonts w:ascii="Times New Roman" w:hAnsi="Times New Roman"/>
          <w:sz w:val="23"/>
          <w:szCs w:val="23"/>
        </w:rPr>
      </w:pPr>
    </w:p>
    <w:p w14:paraId="46AD1F91" w14:textId="42F24342" w:rsidR="00574B4C" w:rsidRPr="001B61C1" w:rsidRDefault="00F964A4" w:rsidP="000F283F">
      <w:pPr>
        <w:spacing w:before="240" w:after="0" w:line="240" w:lineRule="auto"/>
        <w:jc w:val="center"/>
        <w:rPr>
          <w:rFonts w:ascii="Times New Roman" w:hAnsi="Times New Roman"/>
          <w:b/>
          <w:sz w:val="23"/>
          <w:szCs w:val="23"/>
          <w:u w:val="single"/>
        </w:rPr>
      </w:pPr>
      <w:r w:rsidRPr="001B61C1">
        <w:rPr>
          <w:rFonts w:ascii="Times New Roman" w:hAnsi="Times New Roman"/>
          <w:b/>
          <w:sz w:val="23"/>
          <w:szCs w:val="23"/>
          <w:u w:val="single"/>
        </w:rPr>
        <w:t xml:space="preserve">MISCONCEPTIONS </w:t>
      </w:r>
      <w:r w:rsidR="00574B4C" w:rsidRPr="001B61C1">
        <w:rPr>
          <w:rFonts w:ascii="Times New Roman" w:hAnsi="Times New Roman"/>
          <w:b/>
          <w:sz w:val="23"/>
          <w:szCs w:val="23"/>
          <w:u w:val="single"/>
        </w:rPr>
        <w:t xml:space="preserve">REGARDING </w:t>
      </w:r>
      <w:r w:rsidRPr="001B61C1">
        <w:rPr>
          <w:rFonts w:ascii="Times New Roman" w:hAnsi="Times New Roman"/>
          <w:b/>
          <w:sz w:val="23"/>
          <w:szCs w:val="23"/>
          <w:u w:val="single"/>
        </w:rPr>
        <w:t xml:space="preserve">HAZARDOUS MATERIAL </w:t>
      </w:r>
      <w:r w:rsidR="00574B4C" w:rsidRPr="001B61C1">
        <w:rPr>
          <w:rFonts w:ascii="Times New Roman" w:hAnsi="Times New Roman"/>
          <w:b/>
          <w:sz w:val="23"/>
          <w:szCs w:val="23"/>
          <w:u w:val="single"/>
        </w:rPr>
        <w:t>LIABILITY</w:t>
      </w:r>
    </w:p>
    <w:p w14:paraId="09615EA5" w14:textId="630B072D" w:rsidR="00574B4C" w:rsidRDefault="00542E11" w:rsidP="00D766C5">
      <w:pPr>
        <w:spacing w:before="240" w:after="0" w:line="240" w:lineRule="auto"/>
        <w:jc w:val="both"/>
        <w:rPr>
          <w:rFonts w:ascii="Times New Roman" w:hAnsi="Times New Roman"/>
          <w:sz w:val="23"/>
          <w:szCs w:val="23"/>
        </w:rPr>
      </w:pPr>
      <w:r w:rsidRPr="001B61C1">
        <w:rPr>
          <w:rFonts w:ascii="Times New Roman" w:hAnsi="Times New Roman"/>
          <w:sz w:val="23"/>
          <w:szCs w:val="23"/>
        </w:rPr>
        <w:t>Th</w:t>
      </w:r>
      <w:r w:rsidR="006F58D8" w:rsidRPr="001B61C1">
        <w:rPr>
          <w:rFonts w:ascii="Times New Roman" w:hAnsi="Times New Roman"/>
          <w:sz w:val="23"/>
          <w:szCs w:val="23"/>
        </w:rPr>
        <w:t>ere</w:t>
      </w:r>
      <w:r w:rsidRPr="001B61C1">
        <w:rPr>
          <w:rFonts w:ascii="Times New Roman" w:hAnsi="Times New Roman"/>
          <w:sz w:val="23"/>
          <w:szCs w:val="23"/>
        </w:rPr>
        <w:t xml:space="preserve"> is an</w:t>
      </w:r>
      <w:r w:rsidR="00574B4C" w:rsidRPr="001B61C1">
        <w:rPr>
          <w:rFonts w:ascii="Times New Roman" w:hAnsi="Times New Roman"/>
          <w:sz w:val="23"/>
          <w:szCs w:val="23"/>
        </w:rPr>
        <w:t xml:space="preserve"> inaccurate belief within the construction, renovation, and demolition industry that hazardous materials are </w:t>
      </w:r>
      <w:r w:rsidRPr="001B61C1">
        <w:rPr>
          <w:rFonts w:ascii="Times New Roman" w:hAnsi="Times New Roman"/>
          <w:sz w:val="23"/>
          <w:szCs w:val="23"/>
        </w:rPr>
        <w:t>the sole responsibility of the Owner and the Hazardous Materials C</w:t>
      </w:r>
      <w:r w:rsidR="00574B4C" w:rsidRPr="001B61C1">
        <w:rPr>
          <w:rFonts w:ascii="Times New Roman" w:hAnsi="Times New Roman"/>
          <w:sz w:val="23"/>
          <w:szCs w:val="23"/>
        </w:rPr>
        <w:t>ontractor.</w:t>
      </w:r>
      <w:r w:rsidR="00574B4C" w:rsidRPr="001B61C1">
        <w:rPr>
          <w:rFonts w:ascii="Times New Roman" w:hAnsi="Times New Roman"/>
          <w:b/>
          <w:sz w:val="23"/>
          <w:szCs w:val="23"/>
        </w:rPr>
        <w:t xml:space="preserve"> </w:t>
      </w:r>
      <w:r w:rsidR="00574B4C" w:rsidRPr="001B61C1">
        <w:rPr>
          <w:rFonts w:ascii="Times New Roman" w:hAnsi="Times New Roman"/>
          <w:sz w:val="23"/>
          <w:szCs w:val="23"/>
        </w:rPr>
        <w:t>This belief has been reinforced over time due to underlying misconceptions and const</w:t>
      </w:r>
      <w:r w:rsidRPr="001B61C1">
        <w:rPr>
          <w:rFonts w:ascii="Times New Roman" w:hAnsi="Times New Roman"/>
          <w:sz w:val="23"/>
          <w:szCs w:val="23"/>
        </w:rPr>
        <w:t>ruction liability myths such as the following:</w:t>
      </w:r>
    </w:p>
    <w:p w14:paraId="6629D3A6" w14:textId="5DE9BE66" w:rsidR="00574B4C" w:rsidRPr="001B61C1" w:rsidRDefault="00AA7F75" w:rsidP="009A60B0">
      <w:pPr>
        <w:tabs>
          <w:tab w:val="left" w:pos="1620"/>
        </w:tabs>
        <w:spacing w:before="240"/>
        <w:ind w:left="1620" w:hanging="1620"/>
        <w:jc w:val="both"/>
        <w:rPr>
          <w:rFonts w:ascii="Times New Roman" w:hAnsi="Times New Roman"/>
          <w:b/>
          <w:sz w:val="23"/>
          <w:szCs w:val="23"/>
        </w:rPr>
      </w:pPr>
      <w:r w:rsidRPr="001B61C1">
        <w:rPr>
          <w:rFonts w:ascii="Times New Roman" w:hAnsi="Times New Roman"/>
          <w:b/>
          <w:sz w:val="23"/>
          <w:szCs w:val="23"/>
        </w:rPr>
        <w:t>Misconception</w:t>
      </w:r>
      <w:r w:rsidR="009A60B0">
        <w:rPr>
          <w:rFonts w:ascii="Times New Roman" w:hAnsi="Times New Roman"/>
          <w:sz w:val="23"/>
          <w:szCs w:val="23"/>
        </w:rPr>
        <w:t>:</w:t>
      </w:r>
      <w:r w:rsidR="009A60B0">
        <w:rPr>
          <w:rFonts w:ascii="Times New Roman" w:hAnsi="Times New Roman"/>
          <w:sz w:val="23"/>
          <w:szCs w:val="23"/>
        </w:rPr>
        <w:tab/>
        <w:t>I</w:t>
      </w:r>
      <w:r w:rsidR="00574B4C" w:rsidRPr="001B61C1">
        <w:rPr>
          <w:rFonts w:ascii="Times New Roman" w:hAnsi="Times New Roman"/>
          <w:sz w:val="23"/>
          <w:szCs w:val="23"/>
        </w:rPr>
        <w:t>nsurance carriers won’t allow Architects to address hazardous materials in their specifications.</w:t>
      </w:r>
    </w:p>
    <w:p w14:paraId="6DA96257" w14:textId="09F1ED9D" w:rsidR="00574B4C" w:rsidRPr="001B61C1" w:rsidRDefault="00AA7F75" w:rsidP="00AA7F75">
      <w:pPr>
        <w:spacing w:before="240"/>
        <w:jc w:val="both"/>
        <w:rPr>
          <w:rFonts w:ascii="Times New Roman" w:hAnsi="Times New Roman"/>
          <w:sz w:val="23"/>
          <w:szCs w:val="23"/>
        </w:rPr>
      </w:pPr>
      <w:r w:rsidRPr="001B61C1">
        <w:rPr>
          <w:rFonts w:ascii="Times New Roman" w:hAnsi="Times New Roman"/>
          <w:b/>
          <w:sz w:val="23"/>
          <w:szCs w:val="23"/>
        </w:rPr>
        <w:t>Fact:</w:t>
      </w:r>
      <w:r w:rsidRPr="001B61C1">
        <w:rPr>
          <w:rFonts w:ascii="Times New Roman" w:hAnsi="Times New Roman"/>
          <w:sz w:val="23"/>
          <w:szCs w:val="23"/>
        </w:rPr>
        <w:t xml:space="preserve">  </w:t>
      </w:r>
      <w:r w:rsidR="00574B4C" w:rsidRPr="001B61C1">
        <w:rPr>
          <w:rFonts w:ascii="Times New Roman" w:hAnsi="Times New Roman"/>
          <w:sz w:val="23"/>
          <w:szCs w:val="23"/>
        </w:rPr>
        <w:t>Architects are typically not insured</w:t>
      </w:r>
      <w:r w:rsidR="00BA4713" w:rsidRPr="001B61C1">
        <w:rPr>
          <w:rFonts w:ascii="Times New Roman" w:hAnsi="Times New Roman"/>
          <w:sz w:val="23"/>
          <w:szCs w:val="23"/>
        </w:rPr>
        <w:t xml:space="preserve"> for hazardous materials issues.</w:t>
      </w:r>
      <w:r w:rsidR="00574B4C" w:rsidRPr="001B61C1">
        <w:rPr>
          <w:rFonts w:ascii="Times New Roman" w:hAnsi="Times New Roman"/>
          <w:sz w:val="23"/>
          <w:szCs w:val="23"/>
        </w:rPr>
        <w:t xml:space="preserve"> </w:t>
      </w:r>
      <w:r w:rsidR="00BA4713" w:rsidRPr="001B61C1">
        <w:rPr>
          <w:rFonts w:ascii="Times New Roman" w:hAnsi="Times New Roman"/>
          <w:sz w:val="23"/>
          <w:szCs w:val="23"/>
        </w:rPr>
        <w:t xml:space="preserve"> Y</w:t>
      </w:r>
      <w:r w:rsidR="00574B4C" w:rsidRPr="001B61C1">
        <w:rPr>
          <w:rFonts w:ascii="Times New Roman" w:hAnsi="Times New Roman"/>
          <w:sz w:val="23"/>
          <w:szCs w:val="23"/>
        </w:rPr>
        <w:t>et</w:t>
      </w:r>
      <w:r w:rsidR="00BA4713" w:rsidRPr="001B61C1">
        <w:rPr>
          <w:rFonts w:ascii="Times New Roman" w:hAnsi="Times New Roman"/>
          <w:sz w:val="23"/>
          <w:szCs w:val="23"/>
        </w:rPr>
        <w:t>,</w:t>
      </w:r>
      <w:r w:rsidR="00574B4C" w:rsidRPr="001B61C1">
        <w:rPr>
          <w:rFonts w:ascii="Times New Roman" w:hAnsi="Times New Roman"/>
          <w:sz w:val="23"/>
          <w:szCs w:val="23"/>
        </w:rPr>
        <w:t xml:space="preserve"> when working on projects which include renovation or demolition (even some projects involving only new construction)</w:t>
      </w:r>
      <w:r w:rsidR="003176D7" w:rsidRPr="001B61C1">
        <w:rPr>
          <w:rFonts w:ascii="Times New Roman" w:hAnsi="Times New Roman"/>
          <w:sz w:val="23"/>
          <w:szCs w:val="23"/>
        </w:rPr>
        <w:t>,</w:t>
      </w:r>
      <w:r w:rsidR="00574B4C" w:rsidRPr="001B61C1">
        <w:rPr>
          <w:rFonts w:ascii="Times New Roman" w:hAnsi="Times New Roman"/>
          <w:sz w:val="23"/>
          <w:szCs w:val="23"/>
        </w:rPr>
        <w:t xml:space="preserve"> they are often asked to design projects that will disturb hazardous materials.  The concern often expressed by Arch</w:t>
      </w:r>
      <w:r w:rsidRPr="001B61C1">
        <w:rPr>
          <w:rFonts w:ascii="Times New Roman" w:hAnsi="Times New Roman"/>
          <w:sz w:val="23"/>
          <w:szCs w:val="23"/>
        </w:rPr>
        <w:t>i</w:t>
      </w:r>
      <w:r w:rsidR="00556C8B" w:rsidRPr="001B61C1">
        <w:rPr>
          <w:rFonts w:ascii="Times New Roman" w:hAnsi="Times New Roman"/>
          <w:sz w:val="23"/>
          <w:szCs w:val="23"/>
        </w:rPr>
        <w:t>tects is,</w:t>
      </w:r>
      <w:r w:rsidRPr="001B61C1">
        <w:rPr>
          <w:rFonts w:ascii="Times New Roman" w:hAnsi="Times New Roman"/>
          <w:sz w:val="23"/>
          <w:szCs w:val="23"/>
        </w:rPr>
        <w:t xml:space="preserve"> </w:t>
      </w:r>
      <w:r w:rsidR="00574B4C" w:rsidRPr="001B61C1">
        <w:rPr>
          <w:rFonts w:ascii="Times New Roman" w:hAnsi="Times New Roman"/>
          <w:sz w:val="23"/>
          <w:szCs w:val="23"/>
        </w:rPr>
        <w:t>“If I address hazardous materials and something goes wrong, I may be held liable and my insurance won’t cover me.”</w:t>
      </w:r>
    </w:p>
    <w:p w14:paraId="335E1475" w14:textId="77777777" w:rsidR="0088790C" w:rsidRDefault="0088790C" w:rsidP="00F738D0">
      <w:pPr>
        <w:spacing w:before="240"/>
        <w:jc w:val="both"/>
        <w:rPr>
          <w:rFonts w:ascii="Times New Roman" w:hAnsi="Times New Roman"/>
          <w:sz w:val="23"/>
          <w:szCs w:val="23"/>
        </w:rPr>
      </w:pPr>
    </w:p>
    <w:p w14:paraId="3B4399E8" w14:textId="77777777" w:rsidR="0088790C" w:rsidRDefault="0088790C" w:rsidP="00F738D0">
      <w:pPr>
        <w:spacing w:before="240"/>
        <w:jc w:val="both"/>
        <w:rPr>
          <w:rFonts w:ascii="Times New Roman" w:hAnsi="Times New Roman"/>
          <w:sz w:val="23"/>
          <w:szCs w:val="23"/>
        </w:rPr>
      </w:pPr>
    </w:p>
    <w:p w14:paraId="162E980C" w14:textId="7D0411E3" w:rsidR="00574B4C" w:rsidRPr="001B61C1" w:rsidRDefault="00574B4C" w:rsidP="00F738D0">
      <w:pPr>
        <w:spacing w:before="240"/>
        <w:jc w:val="both"/>
        <w:rPr>
          <w:rFonts w:ascii="Times New Roman" w:hAnsi="Times New Roman"/>
          <w:sz w:val="23"/>
          <w:szCs w:val="23"/>
        </w:rPr>
      </w:pPr>
      <w:r w:rsidRPr="001B61C1">
        <w:rPr>
          <w:rFonts w:ascii="Times New Roman" w:hAnsi="Times New Roman"/>
          <w:sz w:val="23"/>
          <w:szCs w:val="23"/>
        </w:rPr>
        <w:lastRenderedPageBreak/>
        <w:t xml:space="preserve">While this could occur, </w:t>
      </w:r>
      <w:r w:rsidR="00606240">
        <w:rPr>
          <w:rFonts w:ascii="Times New Roman" w:hAnsi="Times New Roman"/>
          <w:sz w:val="23"/>
          <w:szCs w:val="23"/>
        </w:rPr>
        <w:t xml:space="preserve">even </w:t>
      </w:r>
      <w:r w:rsidRPr="001B61C1">
        <w:rPr>
          <w:rFonts w:ascii="Times New Roman" w:hAnsi="Times New Roman"/>
          <w:sz w:val="23"/>
          <w:szCs w:val="23"/>
        </w:rPr>
        <w:t xml:space="preserve">if an Architect does not address hazardous materials in </w:t>
      </w:r>
      <w:r w:rsidR="00BA4713" w:rsidRPr="001B61C1">
        <w:rPr>
          <w:rFonts w:ascii="Times New Roman" w:hAnsi="Times New Roman"/>
          <w:sz w:val="23"/>
          <w:szCs w:val="23"/>
        </w:rPr>
        <w:t>the project specifications</w:t>
      </w:r>
      <w:r w:rsidR="00606240">
        <w:rPr>
          <w:rFonts w:ascii="Times New Roman" w:hAnsi="Times New Roman"/>
          <w:sz w:val="23"/>
          <w:szCs w:val="23"/>
        </w:rPr>
        <w:t>,</w:t>
      </w:r>
      <w:r w:rsidRPr="001B61C1">
        <w:rPr>
          <w:rFonts w:ascii="Times New Roman" w:hAnsi="Times New Roman"/>
          <w:sz w:val="23"/>
          <w:szCs w:val="23"/>
        </w:rPr>
        <w:t xml:space="preserve"> and hazardous material issues arise on the project, the Architect may be </w:t>
      </w:r>
      <w:r w:rsidR="00556C8B" w:rsidRPr="001B61C1">
        <w:rPr>
          <w:rFonts w:ascii="Times New Roman" w:hAnsi="Times New Roman"/>
          <w:sz w:val="23"/>
          <w:szCs w:val="23"/>
        </w:rPr>
        <w:t xml:space="preserve">still </w:t>
      </w:r>
      <w:r w:rsidRPr="001B61C1">
        <w:rPr>
          <w:rFonts w:ascii="Times New Roman" w:hAnsi="Times New Roman"/>
          <w:sz w:val="23"/>
          <w:szCs w:val="23"/>
        </w:rPr>
        <w:t>held responsible</w:t>
      </w:r>
      <w:r w:rsidR="00556C8B" w:rsidRPr="001B61C1">
        <w:rPr>
          <w:rFonts w:ascii="Times New Roman" w:hAnsi="Times New Roman"/>
          <w:sz w:val="23"/>
          <w:szCs w:val="23"/>
        </w:rPr>
        <w:t>.</w:t>
      </w:r>
      <w:r w:rsidRPr="001B61C1">
        <w:rPr>
          <w:rFonts w:ascii="Times New Roman" w:hAnsi="Times New Roman"/>
          <w:sz w:val="23"/>
          <w:szCs w:val="23"/>
        </w:rPr>
        <w:t xml:space="preserve">  General liability insurance policies typically contain a “pollution exclusion.”  This exclusion eliminates coverage for any liability associated with most hazardous materials</w:t>
      </w:r>
      <w:r w:rsidR="006D0F91">
        <w:rPr>
          <w:rFonts w:ascii="Times New Roman" w:hAnsi="Times New Roman"/>
          <w:sz w:val="23"/>
          <w:szCs w:val="23"/>
        </w:rPr>
        <w:t>, including those not addressed in the specifications for the project</w:t>
      </w:r>
      <w:r w:rsidRPr="001B61C1">
        <w:rPr>
          <w:rFonts w:ascii="Times New Roman" w:hAnsi="Times New Roman"/>
          <w:sz w:val="23"/>
          <w:szCs w:val="23"/>
        </w:rPr>
        <w:t xml:space="preserve">. </w:t>
      </w:r>
      <w:r w:rsidR="00606240">
        <w:rPr>
          <w:rFonts w:ascii="Times New Roman" w:hAnsi="Times New Roman"/>
          <w:sz w:val="23"/>
          <w:szCs w:val="23"/>
        </w:rPr>
        <w:t xml:space="preserve"> In other words, Architects can be held liable when hazardous materials are disturbed, but they often do not have insurance covering that liability.</w:t>
      </w:r>
    </w:p>
    <w:p w14:paraId="148BC254" w14:textId="6D21BB33" w:rsidR="006F01D5" w:rsidRPr="001B61C1" w:rsidRDefault="00556C8B" w:rsidP="006F01D5">
      <w:pPr>
        <w:spacing w:before="240"/>
        <w:jc w:val="both"/>
        <w:rPr>
          <w:rFonts w:ascii="Times New Roman" w:hAnsi="Times New Roman"/>
          <w:sz w:val="23"/>
          <w:szCs w:val="23"/>
        </w:rPr>
      </w:pPr>
      <w:r w:rsidRPr="001B61C1">
        <w:rPr>
          <w:rFonts w:ascii="Times New Roman" w:hAnsi="Times New Roman"/>
          <w:sz w:val="23"/>
          <w:szCs w:val="23"/>
        </w:rPr>
        <w:t xml:space="preserve">Therefore, when </w:t>
      </w:r>
      <w:r w:rsidR="00BA4713" w:rsidRPr="001B61C1">
        <w:rPr>
          <w:rFonts w:ascii="Times New Roman" w:hAnsi="Times New Roman"/>
          <w:sz w:val="23"/>
          <w:szCs w:val="23"/>
        </w:rPr>
        <w:t>A</w:t>
      </w:r>
      <w:r w:rsidR="00574B4C" w:rsidRPr="001B61C1">
        <w:rPr>
          <w:rFonts w:ascii="Times New Roman" w:hAnsi="Times New Roman"/>
          <w:sz w:val="23"/>
          <w:szCs w:val="23"/>
        </w:rPr>
        <w:t>rchitect</w:t>
      </w:r>
      <w:r w:rsidRPr="001B61C1">
        <w:rPr>
          <w:rFonts w:ascii="Times New Roman" w:hAnsi="Times New Roman"/>
          <w:sz w:val="23"/>
          <w:szCs w:val="23"/>
        </w:rPr>
        <w:t>s have</w:t>
      </w:r>
      <w:r w:rsidR="00574B4C" w:rsidRPr="001B61C1">
        <w:rPr>
          <w:rFonts w:ascii="Times New Roman" w:hAnsi="Times New Roman"/>
          <w:sz w:val="23"/>
          <w:szCs w:val="23"/>
        </w:rPr>
        <w:t xml:space="preserve"> project</w:t>
      </w:r>
      <w:r w:rsidRPr="001B61C1">
        <w:rPr>
          <w:rFonts w:ascii="Times New Roman" w:hAnsi="Times New Roman"/>
          <w:sz w:val="23"/>
          <w:szCs w:val="23"/>
        </w:rPr>
        <w:t>s that involve</w:t>
      </w:r>
      <w:r w:rsidR="00574B4C" w:rsidRPr="001B61C1">
        <w:rPr>
          <w:rFonts w:ascii="Times New Roman" w:hAnsi="Times New Roman"/>
          <w:sz w:val="23"/>
          <w:szCs w:val="23"/>
        </w:rPr>
        <w:t xml:space="preserve"> the handling of hazardous materials, the best </w:t>
      </w:r>
      <w:r w:rsidRPr="001B61C1">
        <w:rPr>
          <w:rFonts w:ascii="Times New Roman" w:hAnsi="Times New Roman"/>
          <w:sz w:val="23"/>
          <w:szCs w:val="23"/>
        </w:rPr>
        <w:t>way to reduce</w:t>
      </w:r>
      <w:r w:rsidR="00574B4C" w:rsidRPr="001B61C1">
        <w:rPr>
          <w:rFonts w:ascii="Times New Roman" w:hAnsi="Times New Roman"/>
          <w:sz w:val="23"/>
          <w:szCs w:val="23"/>
        </w:rPr>
        <w:t xml:space="preserve"> exposure to liability is by br</w:t>
      </w:r>
      <w:r w:rsidR="00BA4713" w:rsidRPr="001B61C1">
        <w:rPr>
          <w:rFonts w:ascii="Times New Roman" w:hAnsi="Times New Roman"/>
          <w:sz w:val="23"/>
          <w:szCs w:val="23"/>
        </w:rPr>
        <w:t>inging subject matte</w:t>
      </w:r>
      <w:r w:rsidR="00606240">
        <w:rPr>
          <w:rFonts w:ascii="Times New Roman" w:hAnsi="Times New Roman"/>
          <w:sz w:val="23"/>
          <w:szCs w:val="23"/>
        </w:rPr>
        <w:t>r experts (hazardous materials c</w:t>
      </w:r>
      <w:r w:rsidR="00574B4C" w:rsidRPr="001B61C1">
        <w:rPr>
          <w:rFonts w:ascii="Times New Roman" w:hAnsi="Times New Roman"/>
          <w:sz w:val="23"/>
          <w:szCs w:val="23"/>
        </w:rPr>
        <w:t xml:space="preserve">onsultants) onto the design team to develop contract documents (specifications and drawings) which </w:t>
      </w:r>
      <w:r w:rsidR="006D0F91">
        <w:rPr>
          <w:rFonts w:ascii="Times New Roman" w:hAnsi="Times New Roman"/>
          <w:sz w:val="23"/>
          <w:szCs w:val="23"/>
        </w:rPr>
        <w:t xml:space="preserve">adequately </w:t>
      </w:r>
      <w:r w:rsidR="00574B4C" w:rsidRPr="001B61C1">
        <w:rPr>
          <w:rFonts w:ascii="Times New Roman" w:hAnsi="Times New Roman"/>
          <w:sz w:val="23"/>
          <w:szCs w:val="23"/>
        </w:rPr>
        <w:t xml:space="preserve">address the hazardous materials.  </w:t>
      </w:r>
    </w:p>
    <w:p w14:paraId="50AACC4F" w14:textId="77777777" w:rsidR="00574B4C" w:rsidRPr="001B61C1" w:rsidRDefault="006F01D5" w:rsidP="009A60B0">
      <w:pPr>
        <w:spacing w:before="240"/>
        <w:ind w:left="1620" w:hanging="1620"/>
        <w:jc w:val="both"/>
        <w:rPr>
          <w:rFonts w:ascii="Times New Roman" w:hAnsi="Times New Roman"/>
          <w:b/>
          <w:sz w:val="23"/>
          <w:szCs w:val="23"/>
        </w:rPr>
      </w:pPr>
      <w:r w:rsidRPr="001B61C1">
        <w:rPr>
          <w:rFonts w:ascii="Times New Roman" w:hAnsi="Times New Roman"/>
          <w:b/>
          <w:sz w:val="23"/>
          <w:szCs w:val="23"/>
        </w:rPr>
        <w:t xml:space="preserve">Misconception: </w:t>
      </w:r>
      <w:r w:rsidR="00574B4C" w:rsidRPr="001B61C1">
        <w:rPr>
          <w:rFonts w:ascii="Times New Roman" w:hAnsi="Times New Roman"/>
          <w:sz w:val="23"/>
          <w:szCs w:val="23"/>
        </w:rPr>
        <w:t xml:space="preserve">If </w:t>
      </w:r>
      <w:r w:rsidR="00BA4713" w:rsidRPr="001B61C1">
        <w:rPr>
          <w:rFonts w:ascii="Times New Roman" w:hAnsi="Times New Roman"/>
          <w:sz w:val="23"/>
          <w:szCs w:val="23"/>
        </w:rPr>
        <w:t xml:space="preserve">Architects address </w:t>
      </w:r>
      <w:r w:rsidR="00574B4C" w:rsidRPr="001B61C1">
        <w:rPr>
          <w:rFonts w:ascii="Times New Roman" w:hAnsi="Times New Roman"/>
          <w:sz w:val="23"/>
          <w:szCs w:val="23"/>
        </w:rPr>
        <w:t xml:space="preserve">hazardous materials in </w:t>
      </w:r>
      <w:r w:rsidR="00BA4713" w:rsidRPr="001B61C1">
        <w:rPr>
          <w:rFonts w:ascii="Times New Roman" w:hAnsi="Times New Roman"/>
          <w:sz w:val="23"/>
          <w:szCs w:val="23"/>
        </w:rPr>
        <w:t>their</w:t>
      </w:r>
      <w:r w:rsidR="00574B4C" w:rsidRPr="001B61C1">
        <w:rPr>
          <w:rFonts w:ascii="Times New Roman" w:hAnsi="Times New Roman"/>
          <w:sz w:val="23"/>
          <w:szCs w:val="23"/>
        </w:rPr>
        <w:t xml:space="preserve"> specification</w:t>
      </w:r>
      <w:r w:rsidR="00BA4713" w:rsidRPr="001B61C1">
        <w:rPr>
          <w:rFonts w:ascii="Times New Roman" w:hAnsi="Times New Roman"/>
          <w:sz w:val="23"/>
          <w:szCs w:val="23"/>
        </w:rPr>
        <w:t>s</w:t>
      </w:r>
      <w:r w:rsidR="00574B4C" w:rsidRPr="001B61C1">
        <w:rPr>
          <w:rFonts w:ascii="Times New Roman" w:hAnsi="Times New Roman"/>
          <w:sz w:val="23"/>
          <w:szCs w:val="23"/>
        </w:rPr>
        <w:t xml:space="preserve">, </w:t>
      </w:r>
      <w:r w:rsidR="00BA4713" w:rsidRPr="001B61C1">
        <w:rPr>
          <w:rFonts w:ascii="Times New Roman" w:hAnsi="Times New Roman"/>
          <w:sz w:val="23"/>
          <w:szCs w:val="23"/>
        </w:rPr>
        <w:t>they</w:t>
      </w:r>
      <w:r w:rsidR="00574B4C" w:rsidRPr="001B61C1">
        <w:rPr>
          <w:rFonts w:ascii="Times New Roman" w:hAnsi="Times New Roman"/>
          <w:sz w:val="23"/>
          <w:szCs w:val="23"/>
        </w:rPr>
        <w:t xml:space="preserve"> are then responsible/liable for how </w:t>
      </w:r>
      <w:r w:rsidR="00BA4713" w:rsidRPr="001B61C1">
        <w:rPr>
          <w:rFonts w:ascii="Times New Roman" w:hAnsi="Times New Roman"/>
          <w:sz w:val="23"/>
          <w:szCs w:val="23"/>
        </w:rPr>
        <w:t>the hazardous materials</w:t>
      </w:r>
      <w:r w:rsidR="00574B4C" w:rsidRPr="001B61C1">
        <w:rPr>
          <w:rFonts w:ascii="Times New Roman" w:hAnsi="Times New Roman"/>
          <w:sz w:val="23"/>
          <w:szCs w:val="23"/>
        </w:rPr>
        <w:t xml:space="preserve"> are handled.</w:t>
      </w:r>
    </w:p>
    <w:p w14:paraId="436CCA97" w14:textId="2D0A4EA7" w:rsidR="00BA4713" w:rsidRPr="001B61C1" w:rsidRDefault="006F01D5" w:rsidP="00EE3AA3">
      <w:pPr>
        <w:jc w:val="both"/>
        <w:rPr>
          <w:rFonts w:ascii="Times New Roman" w:hAnsi="Times New Roman"/>
          <w:sz w:val="23"/>
          <w:szCs w:val="23"/>
        </w:rPr>
      </w:pPr>
      <w:r w:rsidRPr="001B61C1">
        <w:rPr>
          <w:rFonts w:ascii="Times New Roman" w:hAnsi="Times New Roman"/>
          <w:b/>
          <w:sz w:val="23"/>
          <w:szCs w:val="23"/>
        </w:rPr>
        <w:t>Fact:</w:t>
      </w:r>
      <w:r w:rsidRPr="001B61C1">
        <w:rPr>
          <w:rFonts w:ascii="Times New Roman" w:hAnsi="Times New Roman"/>
          <w:sz w:val="23"/>
          <w:szCs w:val="23"/>
        </w:rPr>
        <w:t xml:space="preserve">  </w:t>
      </w:r>
      <w:r w:rsidR="00574B4C" w:rsidRPr="001B61C1">
        <w:rPr>
          <w:rFonts w:ascii="Times New Roman" w:hAnsi="Times New Roman"/>
          <w:sz w:val="23"/>
          <w:szCs w:val="23"/>
        </w:rPr>
        <w:t xml:space="preserve">Architects do not need to address hazardous materials </w:t>
      </w:r>
      <w:r w:rsidR="00BA4713" w:rsidRPr="001B61C1">
        <w:rPr>
          <w:rFonts w:ascii="Times New Roman" w:hAnsi="Times New Roman"/>
          <w:sz w:val="23"/>
          <w:szCs w:val="23"/>
        </w:rPr>
        <w:t xml:space="preserve">in the specifications </w:t>
      </w:r>
      <w:r w:rsidR="00574B4C" w:rsidRPr="001B61C1">
        <w:rPr>
          <w:rFonts w:ascii="Times New Roman" w:hAnsi="Times New Roman"/>
          <w:sz w:val="23"/>
          <w:szCs w:val="23"/>
        </w:rPr>
        <w:t xml:space="preserve">in order to be held liable for how </w:t>
      </w:r>
      <w:r w:rsidR="00BA4713" w:rsidRPr="001B61C1">
        <w:rPr>
          <w:rFonts w:ascii="Times New Roman" w:hAnsi="Times New Roman"/>
          <w:sz w:val="23"/>
          <w:szCs w:val="23"/>
        </w:rPr>
        <w:t xml:space="preserve">the materials are handled.  </w:t>
      </w:r>
      <w:r w:rsidR="003176D7" w:rsidRPr="001B61C1">
        <w:rPr>
          <w:rFonts w:ascii="Times New Roman" w:hAnsi="Times New Roman"/>
          <w:sz w:val="23"/>
          <w:szCs w:val="23"/>
        </w:rPr>
        <w:t>For example, i</w:t>
      </w:r>
      <w:r w:rsidR="00BA4713" w:rsidRPr="001B61C1">
        <w:rPr>
          <w:rFonts w:ascii="Times New Roman" w:hAnsi="Times New Roman"/>
          <w:sz w:val="23"/>
          <w:szCs w:val="23"/>
        </w:rPr>
        <w:t>f an A</w:t>
      </w:r>
      <w:r w:rsidR="00574B4C" w:rsidRPr="001B61C1">
        <w:rPr>
          <w:rFonts w:ascii="Times New Roman" w:hAnsi="Times New Roman"/>
          <w:sz w:val="23"/>
          <w:szCs w:val="23"/>
        </w:rPr>
        <w:t>rchitect draws plans that require a wall to be removed, and the wall is painted with lead-p</w:t>
      </w:r>
      <w:r w:rsidR="00BA4713" w:rsidRPr="001B61C1">
        <w:rPr>
          <w:rFonts w:ascii="Times New Roman" w:hAnsi="Times New Roman"/>
          <w:sz w:val="23"/>
          <w:szCs w:val="23"/>
        </w:rPr>
        <w:t>aint or contains asbestos, the A</w:t>
      </w:r>
      <w:r w:rsidR="00574B4C" w:rsidRPr="001B61C1">
        <w:rPr>
          <w:rFonts w:ascii="Times New Roman" w:hAnsi="Times New Roman"/>
          <w:sz w:val="23"/>
          <w:szCs w:val="23"/>
        </w:rPr>
        <w:t xml:space="preserve">rchitect can be held liable if the wall is not removed properly. </w:t>
      </w:r>
      <w:r w:rsidR="0050259E" w:rsidRPr="001B61C1">
        <w:rPr>
          <w:rFonts w:ascii="Times New Roman" w:hAnsi="Times New Roman"/>
          <w:sz w:val="23"/>
          <w:szCs w:val="23"/>
        </w:rPr>
        <w:t xml:space="preserve">See </w:t>
      </w:r>
      <w:hyperlink w:anchor="Appendix1" w:history="1">
        <w:r w:rsidR="00F244E9" w:rsidRPr="00F244E9">
          <w:rPr>
            <w:rStyle w:val="Hyperlink"/>
            <w:rFonts w:ascii="Times New Roman" w:hAnsi="Times New Roman"/>
            <w:sz w:val="23"/>
            <w:szCs w:val="23"/>
          </w:rPr>
          <w:t>Appendix 1 – City and County of San Francisco Emergency Abatement Order 14-0514</w:t>
        </w:r>
      </w:hyperlink>
      <w:r w:rsidR="00F244E9" w:rsidRPr="00F244E9">
        <w:rPr>
          <w:rFonts w:ascii="Times New Roman" w:hAnsi="Times New Roman"/>
          <w:sz w:val="23"/>
          <w:szCs w:val="23"/>
        </w:rPr>
        <w:t xml:space="preserve"> </w:t>
      </w:r>
      <w:r w:rsidR="00574B4C" w:rsidRPr="001B61C1">
        <w:rPr>
          <w:rFonts w:ascii="Times New Roman" w:hAnsi="Times New Roman"/>
          <w:sz w:val="23"/>
          <w:szCs w:val="23"/>
        </w:rPr>
        <w:t xml:space="preserve">for a copy of a citation issued to an Architect for </w:t>
      </w:r>
      <w:r w:rsidR="00BA4713" w:rsidRPr="001B61C1">
        <w:rPr>
          <w:rFonts w:ascii="Times New Roman" w:hAnsi="Times New Roman"/>
          <w:sz w:val="23"/>
          <w:szCs w:val="23"/>
        </w:rPr>
        <w:t xml:space="preserve">project </w:t>
      </w:r>
      <w:r w:rsidR="00574B4C" w:rsidRPr="001B61C1">
        <w:rPr>
          <w:rFonts w:ascii="Times New Roman" w:hAnsi="Times New Roman"/>
          <w:sz w:val="23"/>
          <w:szCs w:val="23"/>
        </w:rPr>
        <w:t>plans</w:t>
      </w:r>
      <w:r w:rsidR="00BA4713" w:rsidRPr="001B61C1">
        <w:rPr>
          <w:rFonts w:ascii="Times New Roman" w:hAnsi="Times New Roman"/>
          <w:sz w:val="23"/>
          <w:szCs w:val="23"/>
        </w:rPr>
        <w:t xml:space="preserve"> that</w:t>
      </w:r>
      <w:r w:rsidR="00574B4C" w:rsidRPr="001B61C1">
        <w:rPr>
          <w:rFonts w:ascii="Times New Roman" w:hAnsi="Times New Roman"/>
          <w:sz w:val="23"/>
          <w:szCs w:val="23"/>
        </w:rPr>
        <w:t xml:space="preserve"> required </w:t>
      </w:r>
      <w:r w:rsidR="00DF1D44" w:rsidRPr="001B61C1">
        <w:rPr>
          <w:rFonts w:ascii="Times New Roman" w:hAnsi="Times New Roman"/>
          <w:sz w:val="23"/>
          <w:szCs w:val="23"/>
        </w:rPr>
        <w:t>the disturbance of materials</w:t>
      </w:r>
      <w:r w:rsidR="00BA4713" w:rsidRPr="001B61C1">
        <w:rPr>
          <w:rFonts w:ascii="Times New Roman" w:hAnsi="Times New Roman"/>
          <w:sz w:val="23"/>
          <w:szCs w:val="23"/>
        </w:rPr>
        <w:t xml:space="preserve">.  The </w:t>
      </w:r>
      <w:r w:rsidR="00DF1D44" w:rsidRPr="001B61C1">
        <w:rPr>
          <w:rFonts w:ascii="Times New Roman" w:hAnsi="Times New Roman"/>
          <w:sz w:val="23"/>
          <w:szCs w:val="23"/>
        </w:rPr>
        <w:t>Architect was</w:t>
      </w:r>
      <w:r w:rsidR="00574B4C" w:rsidRPr="001B61C1">
        <w:rPr>
          <w:rFonts w:ascii="Times New Roman" w:hAnsi="Times New Roman"/>
          <w:sz w:val="23"/>
          <w:szCs w:val="23"/>
        </w:rPr>
        <w:t xml:space="preserve"> apparently unaware </w:t>
      </w:r>
      <w:r w:rsidR="00BA4713" w:rsidRPr="001B61C1">
        <w:rPr>
          <w:rFonts w:ascii="Times New Roman" w:hAnsi="Times New Roman"/>
          <w:sz w:val="23"/>
          <w:szCs w:val="23"/>
        </w:rPr>
        <w:t xml:space="preserve">that the materials </w:t>
      </w:r>
      <w:r w:rsidRPr="001B61C1">
        <w:rPr>
          <w:rFonts w:ascii="Times New Roman" w:hAnsi="Times New Roman"/>
          <w:sz w:val="23"/>
          <w:szCs w:val="23"/>
        </w:rPr>
        <w:t>contained</w:t>
      </w:r>
      <w:r w:rsidR="006D0F91">
        <w:rPr>
          <w:rFonts w:ascii="Times New Roman" w:hAnsi="Times New Roman"/>
          <w:sz w:val="23"/>
          <w:szCs w:val="23"/>
        </w:rPr>
        <w:t xml:space="preserve"> asbestos.  Still</w:t>
      </w:r>
      <w:r w:rsidRPr="001B61C1">
        <w:rPr>
          <w:rFonts w:ascii="Times New Roman" w:hAnsi="Times New Roman"/>
          <w:sz w:val="23"/>
          <w:szCs w:val="23"/>
        </w:rPr>
        <w:t>, e</w:t>
      </w:r>
      <w:r w:rsidR="00574B4C" w:rsidRPr="001B61C1">
        <w:rPr>
          <w:rFonts w:ascii="Times New Roman" w:hAnsi="Times New Roman"/>
          <w:sz w:val="23"/>
          <w:szCs w:val="23"/>
        </w:rPr>
        <w:t>veryone</w:t>
      </w:r>
      <w:r w:rsidR="0081538E" w:rsidRPr="001B61C1">
        <w:rPr>
          <w:rFonts w:ascii="Times New Roman" w:hAnsi="Times New Roman"/>
          <w:sz w:val="23"/>
          <w:szCs w:val="23"/>
        </w:rPr>
        <w:t xml:space="preserve"> involved in the project</w:t>
      </w:r>
      <w:r w:rsidR="00574B4C" w:rsidRPr="001B61C1">
        <w:rPr>
          <w:rFonts w:ascii="Times New Roman" w:hAnsi="Times New Roman"/>
          <w:sz w:val="23"/>
          <w:szCs w:val="23"/>
        </w:rPr>
        <w:t xml:space="preserve">, including the </w:t>
      </w:r>
      <w:r w:rsidR="00865204" w:rsidRPr="001B61C1">
        <w:rPr>
          <w:rFonts w:ascii="Times New Roman" w:hAnsi="Times New Roman"/>
          <w:sz w:val="23"/>
          <w:szCs w:val="23"/>
        </w:rPr>
        <w:t>Architect</w:t>
      </w:r>
      <w:r w:rsidR="006F58D8" w:rsidRPr="001B61C1">
        <w:rPr>
          <w:rFonts w:ascii="Times New Roman" w:hAnsi="Times New Roman"/>
          <w:sz w:val="23"/>
          <w:szCs w:val="23"/>
        </w:rPr>
        <w:t>, the Professional Engineer,</w:t>
      </w:r>
      <w:r w:rsidR="00865204" w:rsidRPr="001B61C1">
        <w:rPr>
          <w:rFonts w:ascii="Times New Roman" w:hAnsi="Times New Roman"/>
          <w:sz w:val="23"/>
          <w:szCs w:val="23"/>
        </w:rPr>
        <w:t xml:space="preserve"> and the </w:t>
      </w:r>
      <w:r w:rsidR="00BA4713" w:rsidRPr="001B61C1">
        <w:rPr>
          <w:rFonts w:ascii="Times New Roman" w:hAnsi="Times New Roman"/>
          <w:sz w:val="23"/>
          <w:szCs w:val="23"/>
        </w:rPr>
        <w:t>O</w:t>
      </w:r>
      <w:r w:rsidR="00574B4C" w:rsidRPr="001B61C1">
        <w:rPr>
          <w:rFonts w:ascii="Times New Roman" w:hAnsi="Times New Roman"/>
          <w:sz w:val="23"/>
          <w:szCs w:val="23"/>
        </w:rPr>
        <w:t>wner</w:t>
      </w:r>
      <w:r w:rsidR="00BA4713" w:rsidRPr="001B61C1">
        <w:rPr>
          <w:rFonts w:ascii="Times New Roman" w:hAnsi="Times New Roman"/>
          <w:sz w:val="23"/>
          <w:szCs w:val="23"/>
        </w:rPr>
        <w:t>,</w:t>
      </w:r>
      <w:r w:rsidR="00574B4C" w:rsidRPr="001B61C1">
        <w:rPr>
          <w:rFonts w:ascii="Times New Roman" w:hAnsi="Times New Roman"/>
          <w:sz w:val="23"/>
          <w:szCs w:val="23"/>
        </w:rPr>
        <w:t xml:space="preserve"> </w:t>
      </w:r>
      <w:r w:rsidR="00865204" w:rsidRPr="001B61C1">
        <w:rPr>
          <w:rFonts w:ascii="Times New Roman" w:hAnsi="Times New Roman"/>
          <w:sz w:val="23"/>
          <w:szCs w:val="23"/>
        </w:rPr>
        <w:t>were</w:t>
      </w:r>
      <w:r w:rsidR="00182251">
        <w:rPr>
          <w:rFonts w:ascii="Times New Roman" w:hAnsi="Times New Roman"/>
          <w:sz w:val="23"/>
          <w:szCs w:val="23"/>
        </w:rPr>
        <w:t xml:space="preserve"> issued an “Emergency Notice to Cleanup and Abatement” order</w:t>
      </w:r>
      <w:r w:rsidR="00574B4C" w:rsidRPr="001B61C1">
        <w:rPr>
          <w:rFonts w:ascii="Times New Roman" w:hAnsi="Times New Roman"/>
          <w:sz w:val="23"/>
          <w:szCs w:val="23"/>
        </w:rPr>
        <w:t>.</w:t>
      </w:r>
      <w:r w:rsidR="006D0F91">
        <w:rPr>
          <w:rFonts w:ascii="Times New Roman" w:hAnsi="Times New Roman"/>
          <w:sz w:val="23"/>
          <w:szCs w:val="23"/>
        </w:rPr>
        <w:t xml:space="preserve">  </w:t>
      </w:r>
      <w:r w:rsidR="00574B4C" w:rsidRPr="001B61C1">
        <w:rPr>
          <w:rFonts w:ascii="Times New Roman" w:hAnsi="Times New Roman"/>
          <w:sz w:val="23"/>
          <w:szCs w:val="23"/>
        </w:rPr>
        <w:t xml:space="preserve"> </w:t>
      </w:r>
      <w:r w:rsidR="00C64FC0">
        <w:rPr>
          <w:rFonts w:ascii="Times New Roman" w:hAnsi="Times New Roman"/>
          <w:sz w:val="23"/>
          <w:szCs w:val="23"/>
        </w:rPr>
        <w:t>The Architect was named</w:t>
      </w:r>
      <w:r w:rsidR="00182251">
        <w:rPr>
          <w:rFonts w:ascii="Times New Roman" w:hAnsi="Times New Roman"/>
          <w:sz w:val="23"/>
          <w:szCs w:val="23"/>
        </w:rPr>
        <w:t xml:space="preserve"> as a “Responsible Party” despite the fact they did not address the hazardous materials in the plans or specifications.  The Professional Engineer (Structural Engineer) and Building Owner, as well as the contractor doing the work, were also named as responsible parties in this case. </w:t>
      </w:r>
    </w:p>
    <w:p w14:paraId="3FA4DF2B" w14:textId="6E5A2DB4" w:rsidR="00574B4C" w:rsidRPr="001B61C1" w:rsidRDefault="00574B4C" w:rsidP="00EE3AA3">
      <w:pPr>
        <w:jc w:val="both"/>
        <w:rPr>
          <w:rFonts w:ascii="Times New Roman" w:hAnsi="Times New Roman"/>
          <w:sz w:val="23"/>
          <w:szCs w:val="23"/>
        </w:rPr>
      </w:pPr>
      <w:r w:rsidRPr="001B61C1">
        <w:rPr>
          <w:rFonts w:ascii="Times New Roman" w:hAnsi="Times New Roman"/>
          <w:sz w:val="23"/>
          <w:szCs w:val="23"/>
        </w:rPr>
        <w:t>This issue is also well documented by the actions of the flooring</w:t>
      </w:r>
      <w:r w:rsidR="00BA4713" w:rsidRPr="001B61C1">
        <w:rPr>
          <w:rFonts w:ascii="Times New Roman" w:hAnsi="Times New Roman"/>
          <w:sz w:val="23"/>
          <w:szCs w:val="23"/>
        </w:rPr>
        <w:t xml:space="preserve"> surface manufacturing industry.  </w:t>
      </w:r>
      <w:r w:rsidRPr="001B61C1">
        <w:rPr>
          <w:rFonts w:ascii="Times New Roman" w:hAnsi="Times New Roman"/>
          <w:sz w:val="23"/>
          <w:szCs w:val="23"/>
        </w:rPr>
        <w:t>On almost any box of floor surfacing material that includes instructions on how to prep</w:t>
      </w:r>
      <w:r w:rsidR="00DA1735" w:rsidRPr="001B61C1">
        <w:rPr>
          <w:rFonts w:ascii="Times New Roman" w:hAnsi="Times New Roman"/>
          <w:sz w:val="23"/>
          <w:szCs w:val="23"/>
        </w:rPr>
        <w:t>are</w:t>
      </w:r>
      <w:r w:rsidRPr="001B61C1">
        <w:rPr>
          <w:rFonts w:ascii="Times New Roman" w:hAnsi="Times New Roman"/>
          <w:sz w:val="23"/>
          <w:szCs w:val="23"/>
        </w:rPr>
        <w:t xml:space="preserve"> </w:t>
      </w:r>
      <w:r w:rsidR="00BA4713" w:rsidRPr="001B61C1">
        <w:rPr>
          <w:rFonts w:ascii="Times New Roman" w:hAnsi="Times New Roman"/>
          <w:sz w:val="23"/>
          <w:szCs w:val="23"/>
        </w:rPr>
        <w:t xml:space="preserve">an existing </w:t>
      </w:r>
      <w:r w:rsidRPr="001B61C1">
        <w:rPr>
          <w:rFonts w:ascii="Times New Roman" w:hAnsi="Times New Roman"/>
          <w:sz w:val="23"/>
          <w:szCs w:val="23"/>
        </w:rPr>
        <w:t xml:space="preserve">floor for installation of </w:t>
      </w:r>
      <w:r w:rsidR="00BA4713" w:rsidRPr="001B61C1">
        <w:rPr>
          <w:rFonts w:ascii="Times New Roman" w:hAnsi="Times New Roman"/>
          <w:sz w:val="23"/>
          <w:szCs w:val="23"/>
        </w:rPr>
        <w:t>a</w:t>
      </w:r>
      <w:r w:rsidRPr="001B61C1">
        <w:rPr>
          <w:rFonts w:ascii="Times New Roman" w:hAnsi="Times New Roman"/>
          <w:sz w:val="23"/>
          <w:szCs w:val="23"/>
        </w:rPr>
        <w:t xml:space="preserve"> new floor, </w:t>
      </w:r>
      <w:r w:rsidR="006F01D5" w:rsidRPr="001B61C1">
        <w:rPr>
          <w:rFonts w:ascii="Times New Roman" w:hAnsi="Times New Roman"/>
          <w:sz w:val="23"/>
          <w:szCs w:val="23"/>
        </w:rPr>
        <w:t>one</w:t>
      </w:r>
      <w:r w:rsidRPr="001B61C1">
        <w:rPr>
          <w:rFonts w:ascii="Times New Roman" w:hAnsi="Times New Roman"/>
          <w:sz w:val="23"/>
          <w:szCs w:val="23"/>
        </w:rPr>
        <w:t xml:space="preserve"> will find a warning that old floor surfaces and mas</w:t>
      </w:r>
      <w:r w:rsidR="00DA1735" w:rsidRPr="001B61C1">
        <w:rPr>
          <w:rFonts w:ascii="Times New Roman" w:hAnsi="Times New Roman"/>
          <w:sz w:val="23"/>
          <w:szCs w:val="23"/>
        </w:rPr>
        <w:t>tics that are</w:t>
      </w:r>
      <w:r w:rsidRPr="001B61C1">
        <w:rPr>
          <w:rFonts w:ascii="Times New Roman" w:hAnsi="Times New Roman"/>
          <w:sz w:val="23"/>
          <w:szCs w:val="23"/>
        </w:rPr>
        <w:t xml:space="preserve"> to be removed may contain asbestos.  This </w:t>
      </w:r>
      <w:r w:rsidR="00182251">
        <w:rPr>
          <w:rFonts w:ascii="Times New Roman" w:hAnsi="Times New Roman"/>
          <w:sz w:val="23"/>
          <w:szCs w:val="23"/>
        </w:rPr>
        <w:t xml:space="preserve">warning </w:t>
      </w:r>
      <w:r w:rsidRPr="001B61C1">
        <w:rPr>
          <w:rFonts w:ascii="Times New Roman" w:hAnsi="Times New Roman"/>
          <w:sz w:val="23"/>
          <w:szCs w:val="23"/>
        </w:rPr>
        <w:t xml:space="preserve">is </w:t>
      </w:r>
      <w:r w:rsidR="00DA1735" w:rsidRPr="001B61C1">
        <w:rPr>
          <w:rFonts w:ascii="Times New Roman" w:hAnsi="Times New Roman"/>
          <w:sz w:val="23"/>
          <w:szCs w:val="23"/>
        </w:rPr>
        <w:t>the result of lawsuits</w:t>
      </w:r>
      <w:r w:rsidR="00184606" w:rsidRPr="001B61C1">
        <w:rPr>
          <w:rFonts w:ascii="Times New Roman" w:hAnsi="Times New Roman"/>
          <w:sz w:val="23"/>
          <w:szCs w:val="23"/>
        </w:rPr>
        <w:t xml:space="preserve"> filed by those following i</w:t>
      </w:r>
      <w:r w:rsidRPr="001B61C1">
        <w:rPr>
          <w:rFonts w:ascii="Times New Roman" w:hAnsi="Times New Roman"/>
          <w:sz w:val="23"/>
          <w:szCs w:val="23"/>
        </w:rPr>
        <w:t xml:space="preserve">nstallation directions for </w:t>
      </w:r>
      <w:r w:rsidR="006F58D8" w:rsidRPr="001B61C1">
        <w:rPr>
          <w:rFonts w:ascii="Times New Roman" w:hAnsi="Times New Roman"/>
          <w:sz w:val="23"/>
          <w:szCs w:val="23"/>
        </w:rPr>
        <w:t>a</w:t>
      </w:r>
      <w:r w:rsidRPr="001B61C1">
        <w:rPr>
          <w:rFonts w:ascii="Times New Roman" w:hAnsi="Times New Roman"/>
          <w:sz w:val="23"/>
          <w:szCs w:val="23"/>
        </w:rPr>
        <w:t xml:space="preserve"> new floor surface</w:t>
      </w:r>
      <w:r w:rsidR="006F58D8" w:rsidRPr="001B61C1">
        <w:rPr>
          <w:rFonts w:ascii="Times New Roman" w:hAnsi="Times New Roman"/>
          <w:sz w:val="23"/>
          <w:szCs w:val="23"/>
        </w:rPr>
        <w:t>. The</w:t>
      </w:r>
      <w:r w:rsidR="00184606" w:rsidRPr="001B61C1">
        <w:rPr>
          <w:rFonts w:ascii="Times New Roman" w:hAnsi="Times New Roman"/>
          <w:sz w:val="23"/>
          <w:szCs w:val="23"/>
        </w:rPr>
        <w:t>se</w:t>
      </w:r>
      <w:r w:rsidRPr="001B61C1">
        <w:rPr>
          <w:rFonts w:ascii="Times New Roman" w:hAnsi="Times New Roman"/>
          <w:sz w:val="23"/>
          <w:szCs w:val="23"/>
        </w:rPr>
        <w:t xml:space="preserve"> </w:t>
      </w:r>
      <w:r w:rsidR="00184606" w:rsidRPr="001B61C1">
        <w:rPr>
          <w:rFonts w:ascii="Times New Roman" w:hAnsi="Times New Roman"/>
          <w:sz w:val="23"/>
          <w:szCs w:val="23"/>
        </w:rPr>
        <w:t>directions instructed</w:t>
      </w:r>
      <w:r w:rsidR="006F58D8" w:rsidRPr="001B61C1">
        <w:rPr>
          <w:rFonts w:ascii="Times New Roman" w:hAnsi="Times New Roman"/>
          <w:sz w:val="23"/>
          <w:szCs w:val="23"/>
        </w:rPr>
        <w:t xml:space="preserve"> </w:t>
      </w:r>
      <w:r w:rsidR="00184606" w:rsidRPr="001B61C1">
        <w:rPr>
          <w:rFonts w:ascii="Times New Roman" w:hAnsi="Times New Roman"/>
          <w:sz w:val="23"/>
          <w:szCs w:val="23"/>
        </w:rPr>
        <w:t xml:space="preserve">them to remove the flooring surfaces and, thus, expose </w:t>
      </w:r>
      <w:r w:rsidRPr="001B61C1">
        <w:rPr>
          <w:rFonts w:ascii="Times New Roman" w:hAnsi="Times New Roman"/>
          <w:sz w:val="23"/>
          <w:szCs w:val="23"/>
        </w:rPr>
        <w:t>themselves to asbestos.  There is no way flooring manufacturers could know whether the old flo</w:t>
      </w:r>
      <w:r w:rsidR="006F01D5" w:rsidRPr="001B61C1">
        <w:rPr>
          <w:rFonts w:ascii="Times New Roman" w:hAnsi="Times New Roman"/>
          <w:sz w:val="23"/>
          <w:szCs w:val="23"/>
        </w:rPr>
        <w:t>ors contained asbestos or not, yet,</w:t>
      </w:r>
      <w:r w:rsidRPr="001B61C1">
        <w:rPr>
          <w:rFonts w:ascii="Times New Roman" w:hAnsi="Times New Roman"/>
          <w:sz w:val="23"/>
          <w:szCs w:val="23"/>
        </w:rPr>
        <w:t xml:space="preserve"> they were held responsible for the exposures experienced by those following their instructions.</w:t>
      </w:r>
    </w:p>
    <w:p w14:paraId="33124612" w14:textId="4519A15B" w:rsidR="006F01D5" w:rsidRPr="001B61C1" w:rsidRDefault="00574B4C" w:rsidP="00EE3AA3">
      <w:pPr>
        <w:jc w:val="both"/>
        <w:rPr>
          <w:rFonts w:ascii="Times New Roman" w:hAnsi="Times New Roman"/>
          <w:sz w:val="23"/>
          <w:szCs w:val="23"/>
        </w:rPr>
      </w:pPr>
      <w:r w:rsidRPr="001B61C1">
        <w:rPr>
          <w:rFonts w:ascii="Times New Roman" w:hAnsi="Times New Roman"/>
          <w:sz w:val="23"/>
          <w:szCs w:val="23"/>
        </w:rPr>
        <w:t>Because Architects may be held liable either way, they are be</w:t>
      </w:r>
      <w:r w:rsidR="00184606" w:rsidRPr="001B61C1">
        <w:rPr>
          <w:rFonts w:ascii="Times New Roman" w:hAnsi="Times New Roman"/>
          <w:sz w:val="23"/>
          <w:szCs w:val="23"/>
        </w:rPr>
        <w:t>tter served if they control the</w:t>
      </w:r>
      <w:r w:rsidRPr="001B61C1">
        <w:rPr>
          <w:rFonts w:ascii="Times New Roman" w:hAnsi="Times New Roman"/>
          <w:sz w:val="23"/>
          <w:szCs w:val="23"/>
        </w:rPr>
        <w:t xml:space="preserve"> liability.  By</w:t>
      </w:r>
      <w:r w:rsidR="002A75ED" w:rsidRPr="001B61C1">
        <w:rPr>
          <w:rFonts w:ascii="Times New Roman" w:hAnsi="Times New Roman"/>
          <w:sz w:val="23"/>
          <w:szCs w:val="23"/>
        </w:rPr>
        <w:t xml:space="preserve"> </w:t>
      </w:r>
      <w:r w:rsidR="00182251">
        <w:rPr>
          <w:rFonts w:ascii="Times New Roman" w:hAnsi="Times New Roman"/>
          <w:sz w:val="23"/>
          <w:szCs w:val="23"/>
        </w:rPr>
        <w:t>using a hazardous material c</w:t>
      </w:r>
      <w:r w:rsidR="006D0F91">
        <w:rPr>
          <w:rFonts w:ascii="Times New Roman" w:hAnsi="Times New Roman"/>
          <w:sz w:val="23"/>
          <w:szCs w:val="23"/>
        </w:rPr>
        <w:t xml:space="preserve">onsultant to </w:t>
      </w:r>
      <w:r w:rsidR="002A75ED" w:rsidRPr="001B61C1">
        <w:rPr>
          <w:rFonts w:ascii="Times New Roman" w:hAnsi="Times New Roman"/>
          <w:sz w:val="23"/>
          <w:szCs w:val="23"/>
        </w:rPr>
        <w:t>directly</w:t>
      </w:r>
      <w:r w:rsidR="006D0F91">
        <w:rPr>
          <w:rFonts w:ascii="Times New Roman" w:hAnsi="Times New Roman"/>
          <w:sz w:val="23"/>
          <w:szCs w:val="23"/>
        </w:rPr>
        <w:t xml:space="preserve"> address</w:t>
      </w:r>
      <w:r w:rsidR="00184606" w:rsidRPr="001B61C1">
        <w:rPr>
          <w:rFonts w:ascii="Times New Roman" w:hAnsi="Times New Roman"/>
          <w:sz w:val="23"/>
          <w:szCs w:val="23"/>
        </w:rPr>
        <w:t xml:space="preserve"> </w:t>
      </w:r>
      <w:r w:rsidRPr="001B61C1">
        <w:rPr>
          <w:rFonts w:ascii="Times New Roman" w:hAnsi="Times New Roman"/>
          <w:sz w:val="23"/>
          <w:szCs w:val="23"/>
        </w:rPr>
        <w:t>hazardou</w:t>
      </w:r>
      <w:r w:rsidR="002A75ED" w:rsidRPr="001B61C1">
        <w:rPr>
          <w:rFonts w:ascii="Times New Roman" w:hAnsi="Times New Roman"/>
          <w:sz w:val="23"/>
          <w:szCs w:val="23"/>
        </w:rPr>
        <w:t>s materials requirements within</w:t>
      </w:r>
      <w:r w:rsidR="00184606" w:rsidRPr="001B61C1">
        <w:rPr>
          <w:rFonts w:ascii="Times New Roman" w:hAnsi="Times New Roman"/>
          <w:sz w:val="23"/>
          <w:szCs w:val="23"/>
        </w:rPr>
        <w:t xml:space="preserve"> the </w:t>
      </w:r>
      <w:r w:rsidRPr="001B61C1">
        <w:rPr>
          <w:rFonts w:ascii="Times New Roman" w:hAnsi="Times New Roman"/>
          <w:sz w:val="23"/>
          <w:szCs w:val="23"/>
        </w:rPr>
        <w:t xml:space="preserve">contract documents, </w:t>
      </w:r>
      <w:r w:rsidR="006F01D5" w:rsidRPr="001B61C1">
        <w:rPr>
          <w:rFonts w:ascii="Times New Roman" w:hAnsi="Times New Roman"/>
          <w:sz w:val="23"/>
          <w:szCs w:val="23"/>
        </w:rPr>
        <w:t>A</w:t>
      </w:r>
      <w:r w:rsidRPr="001B61C1">
        <w:rPr>
          <w:rFonts w:ascii="Times New Roman" w:hAnsi="Times New Roman"/>
          <w:sz w:val="23"/>
          <w:szCs w:val="23"/>
        </w:rPr>
        <w:t>rchitect</w:t>
      </w:r>
      <w:r w:rsidR="006F01D5" w:rsidRPr="001B61C1">
        <w:rPr>
          <w:rFonts w:ascii="Times New Roman" w:hAnsi="Times New Roman"/>
          <w:sz w:val="23"/>
          <w:szCs w:val="23"/>
        </w:rPr>
        <w:t>s protect</w:t>
      </w:r>
      <w:r w:rsidRPr="001B61C1">
        <w:rPr>
          <w:rFonts w:ascii="Times New Roman" w:hAnsi="Times New Roman"/>
          <w:sz w:val="23"/>
          <w:szCs w:val="23"/>
        </w:rPr>
        <w:t xml:space="preserve"> not only t</w:t>
      </w:r>
      <w:r w:rsidR="00182251">
        <w:rPr>
          <w:rFonts w:ascii="Times New Roman" w:hAnsi="Times New Roman"/>
          <w:sz w:val="23"/>
          <w:szCs w:val="23"/>
        </w:rPr>
        <w:t>hemselves, but also the entire project t</w:t>
      </w:r>
      <w:r w:rsidRPr="001B61C1">
        <w:rPr>
          <w:rFonts w:ascii="Times New Roman" w:hAnsi="Times New Roman"/>
          <w:sz w:val="23"/>
          <w:szCs w:val="23"/>
        </w:rPr>
        <w:t xml:space="preserve">eam and the </w:t>
      </w:r>
      <w:r w:rsidR="00182251">
        <w:rPr>
          <w:rFonts w:ascii="Times New Roman" w:hAnsi="Times New Roman"/>
          <w:sz w:val="23"/>
          <w:szCs w:val="23"/>
        </w:rPr>
        <w:t xml:space="preserve">Building </w:t>
      </w:r>
      <w:r w:rsidRPr="001B61C1">
        <w:rPr>
          <w:rFonts w:ascii="Times New Roman" w:hAnsi="Times New Roman"/>
          <w:sz w:val="23"/>
          <w:szCs w:val="23"/>
        </w:rPr>
        <w:t xml:space="preserve">Owner. The only way to control this form of liability </w:t>
      </w:r>
      <w:r w:rsidR="00184606" w:rsidRPr="001B61C1">
        <w:rPr>
          <w:rFonts w:ascii="Times New Roman" w:hAnsi="Times New Roman"/>
          <w:sz w:val="23"/>
          <w:szCs w:val="23"/>
        </w:rPr>
        <w:t>is</w:t>
      </w:r>
      <w:r w:rsidRPr="001B61C1">
        <w:rPr>
          <w:rFonts w:ascii="Times New Roman" w:hAnsi="Times New Roman"/>
          <w:sz w:val="23"/>
          <w:szCs w:val="23"/>
        </w:rPr>
        <w:t xml:space="preserve"> to </w:t>
      </w:r>
      <w:r w:rsidR="003176D7" w:rsidRPr="001B61C1">
        <w:rPr>
          <w:rFonts w:ascii="Times New Roman" w:hAnsi="Times New Roman"/>
          <w:sz w:val="23"/>
          <w:szCs w:val="23"/>
        </w:rPr>
        <w:t>e</w:t>
      </w:r>
      <w:r w:rsidRPr="001B61C1">
        <w:rPr>
          <w:rFonts w:ascii="Times New Roman" w:hAnsi="Times New Roman"/>
          <w:sz w:val="23"/>
          <w:szCs w:val="23"/>
        </w:rPr>
        <w:t xml:space="preserve">nsure </w:t>
      </w:r>
      <w:r w:rsidR="006F01D5" w:rsidRPr="001B61C1">
        <w:rPr>
          <w:rFonts w:ascii="Times New Roman" w:hAnsi="Times New Roman"/>
          <w:sz w:val="23"/>
          <w:szCs w:val="23"/>
        </w:rPr>
        <w:t xml:space="preserve">that </w:t>
      </w:r>
      <w:r w:rsidRPr="001B61C1">
        <w:rPr>
          <w:rFonts w:ascii="Times New Roman" w:hAnsi="Times New Roman"/>
          <w:sz w:val="23"/>
          <w:szCs w:val="23"/>
        </w:rPr>
        <w:t xml:space="preserve">a thorough inspection for hazardous materials has been conducted and that any hazardous materials that may be </w:t>
      </w:r>
      <w:r w:rsidR="006F01D5" w:rsidRPr="001B61C1">
        <w:rPr>
          <w:rFonts w:ascii="Times New Roman" w:hAnsi="Times New Roman"/>
          <w:sz w:val="23"/>
          <w:szCs w:val="23"/>
        </w:rPr>
        <w:t>disturbed are cl</w:t>
      </w:r>
      <w:r w:rsidR="00184606" w:rsidRPr="001B61C1">
        <w:rPr>
          <w:rFonts w:ascii="Times New Roman" w:hAnsi="Times New Roman"/>
          <w:sz w:val="23"/>
          <w:szCs w:val="23"/>
        </w:rPr>
        <w:t>early indicated.  R</w:t>
      </w:r>
      <w:r w:rsidR="006F01D5" w:rsidRPr="001B61C1">
        <w:rPr>
          <w:rFonts w:ascii="Times New Roman" w:hAnsi="Times New Roman"/>
          <w:sz w:val="23"/>
          <w:szCs w:val="23"/>
        </w:rPr>
        <w:t xml:space="preserve">equirements </w:t>
      </w:r>
      <w:r w:rsidR="00184606" w:rsidRPr="001B61C1">
        <w:rPr>
          <w:rFonts w:ascii="Times New Roman" w:hAnsi="Times New Roman"/>
          <w:sz w:val="23"/>
          <w:szCs w:val="23"/>
        </w:rPr>
        <w:t xml:space="preserve">for </w:t>
      </w:r>
      <w:r w:rsidR="006D0F91">
        <w:rPr>
          <w:rFonts w:ascii="Times New Roman" w:hAnsi="Times New Roman"/>
          <w:sz w:val="23"/>
          <w:szCs w:val="23"/>
        </w:rPr>
        <w:t xml:space="preserve">the </w:t>
      </w:r>
      <w:r w:rsidR="00184606" w:rsidRPr="001B61C1">
        <w:rPr>
          <w:rFonts w:ascii="Times New Roman" w:hAnsi="Times New Roman"/>
          <w:sz w:val="23"/>
          <w:szCs w:val="23"/>
        </w:rPr>
        <w:t xml:space="preserve">handling </w:t>
      </w:r>
      <w:r w:rsidR="006D0F91">
        <w:rPr>
          <w:rFonts w:ascii="Times New Roman" w:hAnsi="Times New Roman"/>
          <w:sz w:val="23"/>
          <w:szCs w:val="23"/>
        </w:rPr>
        <w:t xml:space="preserve">of these </w:t>
      </w:r>
      <w:r w:rsidR="00184606" w:rsidRPr="001B61C1">
        <w:rPr>
          <w:rFonts w:ascii="Times New Roman" w:hAnsi="Times New Roman"/>
          <w:sz w:val="23"/>
          <w:szCs w:val="23"/>
        </w:rPr>
        <w:t xml:space="preserve">hazardous materials </w:t>
      </w:r>
      <w:r w:rsidR="006F01D5" w:rsidRPr="001B61C1">
        <w:rPr>
          <w:rFonts w:ascii="Times New Roman" w:hAnsi="Times New Roman"/>
          <w:sz w:val="23"/>
          <w:szCs w:val="23"/>
        </w:rPr>
        <w:t xml:space="preserve">must also be </w:t>
      </w:r>
      <w:r w:rsidR="006D0F91">
        <w:rPr>
          <w:rFonts w:ascii="Times New Roman" w:hAnsi="Times New Roman"/>
          <w:sz w:val="23"/>
          <w:szCs w:val="23"/>
        </w:rPr>
        <w:t xml:space="preserve">adequately </w:t>
      </w:r>
      <w:r w:rsidR="006F01D5" w:rsidRPr="001B61C1">
        <w:rPr>
          <w:rFonts w:ascii="Times New Roman" w:hAnsi="Times New Roman"/>
          <w:sz w:val="23"/>
          <w:szCs w:val="23"/>
        </w:rPr>
        <w:t>addressed.</w:t>
      </w:r>
      <w:r w:rsidRPr="001B61C1">
        <w:rPr>
          <w:rFonts w:ascii="Times New Roman" w:hAnsi="Times New Roman"/>
          <w:sz w:val="23"/>
          <w:szCs w:val="23"/>
        </w:rPr>
        <w:t xml:space="preserve"> </w:t>
      </w:r>
    </w:p>
    <w:p w14:paraId="5F16E506" w14:textId="7941FCDC" w:rsidR="00574B4C" w:rsidRPr="001B61C1" w:rsidRDefault="009A60B0" w:rsidP="00EE3AA3">
      <w:pPr>
        <w:ind w:left="1620" w:hanging="1620"/>
        <w:jc w:val="both"/>
        <w:rPr>
          <w:rFonts w:ascii="Times New Roman" w:hAnsi="Times New Roman"/>
          <w:sz w:val="23"/>
          <w:szCs w:val="23"/>
        </w:rPr>
      </w:pPr>
      <w:r>
        <w:rPr>
          <w:rFonts w:ascii="Times New Roman" w:hAnsi="Times New Roman"/>
          <w:b/>
          <w:sz w:val="23"/>
          <w:szCs w:val="23"/>
        </w:rPr>
        <w:lastRenderedPageBreak/>
        <w:t xml:space="preserve">Misconception: </w:t>
      </w:r>
      <w:r w:rsidR="00BA4713" w:rsidRPr="001B61C1">
        <w:rPr>
          <w:rFonts w:ascii="Times New Roman" w:hAnsi="Times New Roman"/>
          <w:sz w:val="23"/>
          <w:szCs w:val="23"/>
        </w:rPr>
        <w:t>Abatement C</w:t>
      </w:r>
      <w:r w:rsidR="00574B4C" w:rsidRPr="001B61C1">
        <w:rPr>
          <w:rFonts w:ascii="Times New Roman" w:hAnsi="Times New Roman"/>
          <w:sz w:val="23"/>
          <w:szCs w:val="23"/>
        </w:rPr>
        <w:t>ontractor</w:t>
      </w:r>
      <w:r w:rsidR="00184606" w:rsidRPr="001B61C1">
        <w:rPr>
          <w:rFonts w:ascii="Times New Roman" w:hAnsi="Times New Roman"/>
          <w:sz w:val="23"/>
          <w:szCs w:val="23"/>
        </w:rPr>
        <w:t>s have</w:t>
      </w:r>
      <w:r w:rsidR="00574B4C" w:rsidRPr="001B61C1">
        <w:rPr>
          <w:rFonts w:ascii="Times New Roman" w:hAnsi="Times New Roman"/>
          <w:sz w:val="23"/>
          <w:szCs w:val="23"/>
        </w:rPr>
        <w:t xml:space="preserve"> licenses and certifications that are at risk </w:t>
      </w:r>
      <w:r w:rsidR="00184606" w:rsidRPr="001B61C1">
        <w:rPr>
          <w:rFonts w:ascii="Times New Roman" w:hAnsi="Times New Roman"/>
          <w:sz w:val="23"/>
          <w:szCs w:val="23"/>
        </w:rPr>
        <w:t xml:space="preserve">if they do something wrong, </w:t>
      </w:r>
      <w:r w:rsidR="00574B4C" w:rsidRPr="001B61C1">
        <w:rPr>
          <w:rFonts w:ascii="Times New Roman" w:hAnsi="Times New Roman"/>
          <w:sz w:val="23"/>
          <w:szCs w:val="23"/>
        </w:rPr>
        <w:t>therefore</w:t>
      </w:r>
      <w:r w:rsidR="00BA4713" w:rsidRPr="001B61C1">
        <w:rPr>
          <w:rFonts w:ascii="Times New Roman" w:hAnsi="Times New Roman"/>
          <w:sz w:val="23"/>
          <w:szCs w:val="23"/>
        </w:rPr>
        <w:t>, Abatement Contractor</w:t>
      </w:r>
      <w:r w:rsidR="00C43585">
        <w:rPr>
          <w:rFonts w:ascii="Times New Roman" w:hAnsi="Times New Roman"/>
          <w:sz w:val="23"/>
          <w:szCs w:val="23"/>
        </w:rPr>
        <w:t>s</w:t>
      </w:r>
      <w:r w:rsidR="00DF1D44" w:rsidRPr="001B61C1">
        <w:rPr>
          <w:rFonts w:ascii="Times New Roman" w:hAnsi="Times New Roman"/>
          <w:sz w:val="23"/>
          <w:szCs w:val="23"/>
        </w:rPr>
        <w:t xml:space="preserve"> </w:t>
      </w:r>
      <w:r w:rsidR="00574B4C" w:rsidRPr="001B61C1">
        <w:rPr>
          <w:rFonts w:ascii="Times New Roman" w:hAnsi="Times New Roman"/>
          <w:sz w:val="23"/>
          <w:szCs w:val="23"/>
        </w:rPr>
        <w:t>will follow the rules.</w:t>
      </w:r>
    </w:p>
    <w:p w14:paraId="0C5CF1C5" w14:textId="1B26D31F" w:rsidR="00574B4C" w:rsidRPr="001B61C1" w:rsidRDefault="006F01D5" w:rsidP="00EE3AA3">
      <w:pPr>
        <w:jc w:val="both"/>
        <w:rPr>
          <w:rFonts w:ascii="Times New Roman" w:hAnsi="Times New Roman"/>
          <w:sz w:val="23"/>
          <w:szCs w:val="23"/>
        </w:rPr>
      </w:pPr>
      <w:r w:rsidRPr="001B61C1">
        <w:rPr>
          <w:rFonts w:ascii="Times New Roman" w:hAnsi="Times New Roman"/>
          <w:b/>
          <w:sz w:val="23"/>
          <w:szCs w:val="23"/>
        </w:rPr>
        <w:t>Fact:</w:t>
      </w:r>
      <w:r w:rsidRPr="001B61C1">
        <w:rPr>
          <w:rFonts w:ascii="Times New Roman" w:hAnsi="Times New Roman"/>
          <w:sz w:val="23"/>
          <w:szCs w:val="23"/>
        </w:rPr>
        <w:t xml:space="preserve">  </w:t>
      </w:r>
      <w:r w:rsidR="00574B4C" w:rsidRPr="001B61C1">
        <w:rPr>
          <w:rFonts w:ascii="Times New Roman" w:hAnsi="Times New Roman"/>
          <w:sz w:val="23"/>
          <w:szCs w:val="23"/>
        </w:rPr>
        <w:t xml:space="preserve">The belief that hazardous materials regulations are strictly enforced is </w:t>
      </w:r>
      <w:r w:rsidR="00BA4713" w:rsidRPr="001B61C1">
        <w:rPr>
          <w:rFonts w:ascii="Times New Roman" w:hAnsi="Times New Roman"/>
          <w:sz w:val="23"/>
          <w:szCs w:val="23"/>
        </w:rPr>
        <w:t xml:space="preserve">often </w:t>
      </w:r>
      <w:r w:rsidR="00574B4C" w:rsidRPr="001B61C1">
        <w:rPr>
          <w:rFonts w:ascii="Times New Roman" w:hAnsi="Times New Roman"/>
          <w:sz w:val="23"/>
          <w:szCs w:val="23"/>
        </w:rPr>
        <w:t>incorrect.  In reality, hazardous mat</w:t>
      </w:r>
      <w:r w:rsidR="00BA4713" w:rsidRPr="001B61C1">
        <w:rPr>
          <w:rFonts w:ascii="Times New Roman" w:hAnsi="Times New Roman"/>
          <w:sz w:val="23"/>
          <w:szCs w:val="23"/>
        </w:rPr>
        <w:t>erials regulations are enforced by regulatory agencies</w:t>
      </w:r>
      <w:r w:rsidR="00574B4C" w:rsidRPr="001B61C1">
        <w:rPr>
          <w:rFonts w:ascii="Times New Roman" w:hAnsi="Times New Roman"/>
          <w:sz w:val="23"/>
          <w:szCs w:val="23"/>
        </w:rPr>
        <w:t xml:space="preserve"> about as often as speed limits are enforced on freeway drivers. With the exception of local air district</w:t>
      </w:r>
      <w:r w:rsidR="00BA4713" w:rsidRPr="001B61C1">
        <w:rPr>
          <w:rFonts w:ascii="Times New Roman" w:hAnsi="Times New Roman"/>
          <w:sz w:val="23"/>
          <w:szCs w:val="23"/>
        </w:rPr>
        <w:t>s</w:t>
      </w:r>
      <w:r w:rsidR="00574B4C" w:rsidRPr="001B61C1">
        <w:rPr>
          <w:rFonts w:ascii="Times New Roman" w:hAnsi="Times New Roman"/>
          <w:sz w:val="23"/>
          <w:szCs w:val="23"/>
        </w:rPr>
        <w:t xml:space="preserve"> (for asbestos and demolition</w:t>
      </w:r>
      <w:r w:rsidR="00BA4713" w:rsidRPr="001B61C1">
        <w:rPr>
          <w:rFonts w:ascii="Times New Roman" w:hAnsi="Times New Roman"/>
          <w:sz w:val="23"/>
          <w:szCs w:val="23"/>
        </w:rPr>
        <w:t xml:space="preserve"> projects</w:t>
      </w:r>
      <w:r w:rsidR="00574B4C" w:rsidRPr="001B61C1">
        <w:rPr>
          <w:rFonts w:ascii="Times New Roman" w:hAnsi="Times New Roman"/>
          <w:sz w:val="23"/>
          <w:szCs w:val="23"/>
        </w:rPr>
        <w:t>)</w:t>
      </w:r>
      <w:r w:rsidR="003176D7" w:rsidRPr="001B61C1">
        <w:rPr>
          <w:rFonts w:ascii="Times New Roman" w:hAnsi="Times New Roman"/>
          <w:sz w:val="23"/>
          <w:szCs w:val="23"/>
        </w:rPr>
        <w:t>,</w:t>
      </w:r>
      <w:r w:rsidR="00574B4C" w:rsidRPr="001B61C1">
        <w:rPr>
          <w:rFonts w:ascii="Times New Roman" w:hAnsi="Times New Roman"/>
          <w:sz w:val="23"/>
          <w:szCs w:val="23"/>
        </w:rPr>
        <w:t xml:space="preserve"> most projects will not have </w:t>
      </w:r>
      <w:r w:rsidR="00182251">
        <w:rPr>
          <w:rFonts w:ascii="Times New Roman" w:hAnsi="Times New Roman"/>
          <w:sz w:val="23"/>
          <w:szCs w:val="23"/>
        </w:rPr>
        <w:t xml:space="preserve">any </w:t>
      </w:r>
      <w:r w:rsidR="00574B4C" w:rsidRPr="001B61C1">
        <w:rPr>
          <w:rFonts w:ascii="Times New Roman" w:hAnsi="Times New Roman"/>
          <w:sz w:val="23"/>
          <w:szCs w:val="23"/>
        </w:rPr>
        <w:t xml:space="preserve">on-site regulatory scrutiny concerning hazardous materials.  </w:t>
      </w:r>
    </w:p>
    <w:p w14:paraId="64B3DD31" w14:textId="6DCE300D" w:rsidR="00574B4C" w:rsidRPr="001B61C1" w:rsidRDefault="00574B4C" w:rsidP="00EE3AA3">
      <w:pPr>
        <w:jc w:val="both"/>
        <w:rPr>
          <w:rFonts w:ascii="Times New Roman" w:hAnsi="Times New Roman"/>
          <w:sz w:val="23"/>
          <w:szCs w:val="23"/>
        </w:rPr>
      </w:pPr>
      <w:r w:rsidRPr="001B61C1">
        <w:rPr>
          <w:rFonts w:ascii="Times New Roman" w:hAnsi="Times New Roman"/>
          <w:sz w:val="23"/>
          <w:szCs w:val="23"/>
        </w:rPr>
        <w:t>In addition</w:t>
      </w:r>
      <w:r w:rsidR="006F01D5" w:rsidRPr="001B61C1">
        <w:rPr>
          <w:rFonts w:ascii="Times New Roman" w:hAnsi="Times New Roman"/>
          <w:sz w:val="23"/>
          <w:szCs w:val="23"/>
        </w:rPr>
        <w:t>, when regulations are enforced and C</w:t>
      </w:r>
      <w:r w:rsidRPr="001B61C1">
        <w:rPr>
          <w:rFonts w:ascii="Times New Roman" w:hAnsi="Times New Roman"/>
          <w:sz w:val="23"/>
          <w:szCs w:val="23"/>
        </w:rPr>
        <w:t xml:space="preserve">ontractors are caught doing something wrong, it is </w:t>
      </w:r>
      <w:r w:rsidR="005C50CB" w:rsidRPr="001B61C1">
        <w:rPr>
          <w:rFonts w:ascii="Times New Roman" w:hAnsi="Times New Roman"/>
          <w:sz w:val="23"/>
          <w:szCs w:val="23"/>
        </w:rPr>
        <w:t xml:space="preserve">already </w:t>
      </w:r>
      <w:r w:rsidRPr="001B61C1">
        <w:rPr>
          <w:rFonts w:ascii="Times New Roman" w:hAnsi="Times New Roman"/>
          <w:sz w:val="23"/>
          <w:szCs w:val="23"/>
        </w:rPr>
        <w:t xml:space="preserve">too late to protect </w:t>
      </w:r>
      <w:r w:rsidR="00184606" w:rsidRPr="001B61C1">
        <w:rPr>
          <w:rFonts w:ascii="Times New Roman" w:hAnsi="Times New Roman"/>
          <w:sz w:val="23"/>
          <w:szCs w:val="23"/>
        </w:rPr>
        <w:t>workers</w:t>
      </w:r>
      <w:r w:rsidRPr="001B61C1">
        <w:rPr>
          <w:rFonts w:ascii="Times New Roman" w:hAnsi="Times New Roman"/>
          <w:sz w:val="23"/>
          <w:szCs w:val="23"/>
        </w:rPr>
        <w:t xml:space="preserve"> </w:t>
      </w:r>
      <w:r w:rsidR="00C43585">
        <w:rPr>
          <w:rFonts w:ascii="Times New Roman" w:hAnsi="Times New Roman"/>
          <w:sz w:val="23"/>
          <w:szCs w:val="23"/>
        </w:rPr>
        <w:t>from exposure</w:t>
      </w:r>
      <w:r w:rsidR="006F01D5" w:rsidRPr="001B61C1">
        <w:rPr>
          <w:rFonts w:ascii="Times New Roman" w:hAnsi="Times New Roman"/>
          <w:sz w:val="23"/>
          <w:szCs w:val="23"/>
        </w:rPr>
        <w:t>.</w:t>
      </w:r>
      <w:r w:rsidR="005C50CB" w:rsidRPr="001B61C1">
        <w:rPr>
          <w:rFonts w:ascii="Times New Roman" w:hAnsi="Times New Roman"/>
          <w:sz w:val="23"/>
          <w:szCs w:val="23"/>
        </w:rPr>
        <w:t xml:space="preserve"> </w:t>
      </w:r>
      <w:r w:rsidR="006F01D5" w:rsidRPr="001B61C1">
        <w:rPr>
          <w:rFonts w:ascii="Times New Roman" w:hAnsi="Times New Roman"/>
          <w:sz w:val="23"/>
          <w:szCs w:val="23"/>
        </w:rPr>
        <w:t xml:space="preserve"> It is also too late to protect</w:t>
      </w:r>
      <w:r w:rsidRPr="001B61C1">
        <w:rPr>
          <w:rFonts w:ascii="Times New Roman" w:hAnsi="Times New Roman"/>
          <w:sz w:val="23"/>
          <w:szCs w:val="23"/>
        </w:rPr>
        <w:t xml:space="preserve"> the Architect and the </w:t>
      </w:r>
      <w:r w:rsidR="00182251">
        <w:rPr>
          <w:rFonts w:ascii="Times New Roman" w:hAnsi="Times New Roman"/>
          <w:sz w:val="23"/>
          <w:szCs w:val="23"/>
        </w:rPr>
        <w:t xml:space="preserve">Building </w:t>
      </w:r>
      <w:r w:rsidRPr="001B61C1">
        <w:rPr>
          <w:rFonts w:ascii="Times New Roman" w:hAnsi="Times New Roman"/>
          <w:sz w:val="23"/>
          <w:szCs w:val="23"/>
        </w:rPr>
        <w:t>Owner</w:t>
      </w:r>
      <w:r w:rsidR="00C43585" w:rsidRPr="00C43585">
        <w:rPr>
          <w:rFonts w:ascii="Times New Roman" w:hAnsi="Times New Roman"/>
          <w:sz w:val="23"/>
          <w:szCs w:val="23"/>
        </w:rPr>
        <w:t xml:space="preserve"> </w:t>
      </w:r>
      <w:r w:rsidR="00C43585">
        <w:rPr>
          <w:rFonts w:ascii="Times New Roman" w:hAnsi="Times New Roman"/>
          <w:sz w:val="23"/>
          <w:szCs w:val="23"/>
        </w:rPr>
        <w:t xml:space="preserve">from the </w:t>
      </w:r>
      <w:r w:rsidR="00C43585" w:rsidRPr="001B61C1">
        <w:rPr>
          <w:rFonts w:ascii="Times New Roman" w:hAnsi="Times New Roman"/>
          <w:sz w:val="23"/>
          <w:szCs w:val="23"/>
        </w:rPr>
        <w:t>liability</w:t>
      </w:r>
      <w:r w:rsidR="00C43585">
        <w:rPr>
          <w:rFonts w:ascii="Times New Roman" w:hAnsi="Times New Roman"/>
          <w:sz w:val="23"/>
          <w:szCs w:val="23"/>
        </w:rPr>
        <w:t xml:space="preserve"> associated with that exposure</w:t>
      </w:r>
      <w:r w:rsidR="005C50CB" w:rsidRPr="001B61C1">
        <w:rPr>
          <w:rFonts w:ascii="Times New Roman" w:hAnsi="Times New Roman"/>
          <w:sz w:val="23"/>
          <w:szCs w:val="23"/>
        </w:rPr>
        <w:t>.</w:t>
      </w:r>
      <w:r w:rsidRPr="001B61C1">
        <w:rPr>
          <w:rFonts w:ascii="Times New Roman" w:hAnsi="Times New Roman"/>
          <w:sz w:val="23"/>
          <w:szCs w:val="23"/>
        </w:rPr>
        <w:t xml:space="preserve"> </w:t>
      </w:r>
    </w:p>
    <w:p w14:paraId="63399DB4" w14:textId="00354CCE" w:rsidR="00574B4C" w:rsidRPr="001B61C1" w:rsidRDefault="00574B4C" w:rsidP="00EE3AA3">
      <w:pPr>
        <w:jc w:val="both"/>
        <w:rPr>
          <w:rFonts w:ascii="Times New Roman" w:hAnsi="Times New Roman"/>
          <w:sz w:val="23"/>
          <w:szCs w:val="23"/>
        </w:rPr>
      </w:pPr>
      <w:r w:rsidRPr="001B61C1">
        <w:rPr>
          <w:rFonts w:ascii="Times New Roman" w:hAnsi="Times New Roman"/>
          <w:sz w:val="23"/>
          <w:szCs w:val="23"/>
        </w:rPr>
        <w:t>Another mi</w:t>
      </w:r>
      <w:r w:rsidR="005C50CB" w:rsidRPr="001B61C1">
        <w:rPr>
          <w:rFonts w:ascii="Times New Roman" w:hAnsi="Times New Roman"/>
          <w:sz w:val="23"/>
          <w:szCs w:val="23"/>
        </w:rPr>
        <w:t>sconception is the belief that C</w:t>
      </w:r>
      <w:r w:rsidRPr="001B61C1">
        <w:rPr>
          <w:rFonts w:ascii="Times New Roman" w:hAnsi="Times New Roman"/>
          <w:sz w:val="23"/>
          <w:szCs w:val="23"/>
        </w:rPr>
        <w:t>ontractors are licensed to do hazardous materials work.  In Californi</w:t>
      </w:r>
      <w:r w:rsidR="007D6CD9" w:rsidRPr="001B61C1">
        <w:rPr>
          <w:rFonts w:ascii="Times New Roman" w:hAnsi="Times New Roman"/>
          <w:sz w:val="23"/>
          <w:szCs w:val="23"/>
        </w:rPr>
        <w:t>a, the C</w:t>
      </w:r>
      <w:r w:rsidR="00FA4E17" w:rsidRPr="001B61C1">
        <w:rPr>
          <w:rFonts w:ascii="Times New Roman" w:hAnsi="Times New Roman"/>
          <w:sz w:val="23"/>
          <w:szCs w:val="23"/>
        </w:rPr>
        <w:t xml:space="preserve">ontractor’s </w:t>
      </w:r>
      <w:r w:rsidR="007D6CD9" w:rsidRPr="001B61C1">
        <w:rPr>
          <w:rFonts w:ascii="Times New Roman" w:hAnsi="Times New Roman"/>
          <w:sz w:val="23"/>
          <w:szCs w:val="23"/>
        </w:rPr>
        <w:t>S</w:t>
      </w:r>
      <w:r w:rsidR="00FA4E17" w:rsidRPr="001B61C1">
        <w:rPr>
          <w:rFonts w:ascii="Times New Roman" w:hAnsi="Times New Roman"/>
          <w:sz w:val="23"/>
          <w:szCs w:val="23"/>
        </w:rPr>
        <w:t xml:space="preserve">tate </w:t>
      </w:r>
      <w:r w:rsidR="007D6CD9" w:rsidRPr="001B61C1">
        <w:rPr>
          <w:rFonts w:ascii="Times New Roman" w:hAnsi="Times New Roman"/>
          <w:sz w:val="23"/>
          <w:szCs w:val="23"/>
        </w:rPr>
        <w:t>L</w:t>
      </w:r>
      <w:r w:rsidR="00FA4E17" w:rsidRPr="001B61C1">
        <w:rPr>
          <w:rFonts w:ascii="Times New Roman" w:hAnsi="Times New Roman"/>
          <w:sz w:val="23"/>
          <w:szCs w:val="23"/>
        </w:rPr>
        <w:t xml:space="preserve">icensing </w:t>
      </w:r>
      <w:r w:rsidR="007D6CD9" w:rsidRPr="001B61C1">
        <w:rPr>
          <w:rFonts w:ascii="Times New Roman" w:hAnsi="Times New Roman"/>
          <w:sz w:val="23"/>
          <w:szCs w:val="23"/>
        </w:rPr>
        <w:t>B</w:t>
      </w:r>
      <w:r w:rsidR="00FA4E17" w:rsidRPr="001B61C1">
        <w:rPr>
          <w:rFonts w:ascii="Times New Roman" w:hAnsi="Times New Roman"/>
          <w:sz w:val="23"/>
          <w:szCs w:val="23"/>
        </w:rPr>
        <w:t>oard</w:t>
      </w:r>
      <w:r w:rsidR="007D6CD9" w:rsidRPr="001B61C1">
        <w:rPr>
          <w:rFonts w:ascii="Times New Roman" w:hAnsi="Times New Roman"/>
          <w:sz w:val="23"/>
          <w:szCs w:val="23"/>
        </w:rPr>
        <w:t xml:space="preserve"> trade license for asbestos abatement</w:t>
      </w:r>
      <w:r w:rsidRPr="001B61C1">
        <w:rPr>
          <w:rFonts w:ascii="Times New Roman" w:hAnsi="Times New Roman"/>
          <w:sz w:val="23"/>
          <w:szCs w:val="23"/>
        </w:rPr>
        <w:t xml:space="preserve"> was not established unti</w:t>
      </w:r>
      <w:r w:rsidR="005C50CB" w:rsidRPr="001B61C1">
        <w:rPr>
          <w:rFonts w:ascii="Times New Roman" w:hAnsi="Times New Roman"/>
          <w:sz w:val="23"/>
          <w:szCs w:val="23"/>
        </w:rPr>
        <w:t>l January 1, 2015.</w:t>
      </w:r>
      <w:r w:rsidRPr="001B61C1">
        <w:rPr>
          <w:rFonts w:ascii="Times New Roman" w:hAnsi="Times New Roman"/>
          <w:sz w:val="23"/>
          <w:szCs w:val="23"/>
        </w:rPr>
        <w:t xml:space="preserve"> </w:t>
      </w:r>
      <w:r w:rsidR="005C50CB" w:rsidRPr="001B61C1">
        <w:rPr>
          <w:rFonts w:ascii="Times New Roman" w:hAnsi="Times New Roman"/>
          <w:sz w:val="23"/>
          <w:szCs w:val="23"/>
        </w:rPr>
        <w:t xml:space="preserve"> O</w:t>
      </w:r>
      <w:r w:rsidRPr="001B61C1">
        <w:rPr>
          <w:rFonts w:ascii="Times New Roman" w:hAnsi="Times New Roman"/>
          <w:sz w:val="23"/>
          <w:szCs w:val="23"/>
        </w:rPr>
        <w:t xml:space="preserve">nly a small percentage of those conducting asbestos work currently have this license.  There is no </w:t>
      </w:r>
      <w:r w:rsidR="00C43585">
        <w:rPr>
          <w:rFonts w:ascii="Times New Roman" w:hAnsi="Times New Roman"/>
          <w:sz w:val="23"/>
          <w:szCs w:val="23"/>
        </w:rPr>
        <w:t xml:space="preserve">trade </w:t>
      </w:r>
      <w:r w:rsidRPr="001B61C1">
        <w:rPr>
          <w:rFonts w:ascii="Times New Roman" w:hAnsi="Times New Roman"/>
          <w:sz w:val="23"/>
          <w:szCs w:val="23"/>
        </w:rPr>
        <w:t>license required for handling lead, mercury, silica, PCB</w:t>
      </w:r>
      <w:r w:rsidR="00FA4E17" w:rsidRPr="001B61C1">
        <w:rPr>
          <w:rFonts w:ascii="Times New Roman" w:hAnsi="Times New Roman"/>
          <w:sz w:val="23"/>
          <w:szCs w:val="23"/>
        </w:rPr>
        <w:t>s</w:t>
      </w:r>
      <w:r w:rsidRPr="001B61C1">
        <w:rPr>
          <w:rFonts w:ascii="Times New Roman" w:hAnsi="Times New Roman"/>
          <w:sz w:val="23"/>
          <w:szCs w:val="23"/>
        </w:rPr>
        <w:t xml:space="preserve"> or many other hazardous </w:t>
      </w:r>
      <w:r w:rsidR="006D0F91">
        <w:rPr>
          <w:rFonts w:ascii="Times New Roman" w:hAnsi="Times New Roman"/>
          <w:sz w:val="23"/>
          <w:szCs w:val="23"/>
        </w:rPr>
        <w:t xml:space="preserve">construction </w:t>
      </w:r>
      <w:r w:rsidRPr="001B61C1">
        <w:rPr>
          <w:rFonts w:ascii="Times New Roman" w:hAnsi="Times New Roman"/>
          <w:sz w:val="23"/>
          <w:szCs w:val="23"/>
        </w:rPr>
        <w:t xml:space="preserve">materials.  </w:t>
      </w:r>
    </w:p>
    <w:p w14:paraId="3463FABA" w14:textId="21A83210" w:rsidR="00574B4C" w:rsidRPr="001B61C1" w:rsidRDefault="000B5613" w:rsidP="00EE3AA3">
      <w:pPr>
        <w:jc w:val="both"/>
        <w:rPr>
          <w:rFonts w:ascii="Times New Roman" w:hAnsi="Times New Roman"/>
          <w:sz w:val="23"/>
          <w:szCs w:val="23"/>
        </w:rPr>
      </w:pPr>
      <w:r w:rsidRPr="001B61C1">
        <w:rPr>
          <w:rFonts w:ascii="Times New Roman" w:hAnsi="Times New Roman"/>
          <w:sz w:val="23"/>
          <w:szCs w:val="23"/>
        </w:rPr>
        <w:t xml:space="preserve">Finally, </w:t>
      </w:r>
      <w:r w:rsidR="005C50CB" w:rsidRPr="001B61C1">
        <w:rPr>
          <w:rFonts w:ascii="Times New Roman" w:hAnsi="Times New Roman"/>
          <w:sz w:val="23"/>
          <w:szCs w:val="23"/>
        </w:rPr>
        <w:t>many A</w:t>
      </w:r>
      <w:r w:rsidR="00574B4C" w:rsidRPr="001B61C1">
        <w:rPr>
          <w:rFonts w:ascii="Times New Roman" w:hAnsi="Times New Roman"/>
          <w:sz w:val="23"/>
          <w:szCs w:val="23"/>
        </w:rPr>
        <w:t xml:space="preserve">batement </w:t>
      </w:r>
      <w:r w:rsidR="005C50CB" w:rsidRPr="001B61C1">
        <w:rPr>
          <w:rFonts w:ascii="Times New Roman" w:hAnsi="Times New Roman"/>
          <w:sz w:val="23"/>
          <w:szCs w:val="23"/>
        </w:rPr>
        <w:t>C</w:t>
      </w:r>
      <w:r w:rsidR="00574B4C" w:rsidRPr="001B61C1">
        <w:rPr>
          <w:rFonts w:ascii="Times New Roman" w:hAnsi="Times New Roman"/>
          <w:sz w:val="23"/>
          <w:szCs w:val="23"/>
        </w:rPr>
        <w:t>ontractors’ workers do things incorrectly so often that they no longer remember or understand what</w:t>
      </w:r>
      <w:r w:rsidR="00184606" w:rsidRPr="001B61C1">
        <w:rPr>
          <w:rFonts w:ascii="Times New Roman" w:hAnsi="Times New Roman"/>
          <w:sz w:val="23"/>
          <w:szCs w:val="23"/>
        </w:rPr>
        <w:t xml:space="preserve"> the regulations require</w:t>
      </w:r>
      <w:r w:rsidR="00574B4C" w:rsidRPr="001B61C1">
        <w:rPr>
          <w:rFonts w:ascii="Times New Roman" w:hAnsi="Times New Roman"/>
          <w:sz w:val="23"/>
          <w:szCs w:val="23"/>
        </w:rPr>
        <w:t>.  Most workers</w:t>
      </w:r>
      <w:r w:rsidRPr="001B61C1">
        <w:rPr>
          <w:rFonts w:ascii="Times New Roman" w:hAnsi="Times New Roman"/>
          <w:sz w:val="23"/>
          <w:szCs w:val="23"/>
        </w:rPr>
        <w:t>,</w:t>
      </w:r>
      <w:r w:rsidR="00574B4C" w:rsidRPr="001B61C1">
        <w:rPr>
          <w:rFonts w:ascii="Times New Roman" w:hAnsi="Times New Roman"/>
          <w:sz w:val="23"/>
          <w:szCs w:val="23"/>
        </w:rPr>
        <w:t xml:space="preserve"> and often the supervisors in charge of them, have never read the specifications for the project they are working on.  It is not reasonable to expect workers who have never read the </w:t>
      </w:r>
      <w:r w:rsidR="005C50CB" w:rsidRPr="001B61C1">
        <w:rPr>
          <w:rFonts w:ascii="Times New Roman" w:hAnsi="Times New Roman"/>
          <w:sz w:val="23"/>
          <w:szCs w:val="23"/>
        </w:rPr>
        <w:t xml:space="preserve">project </w:t>
      </w:r>
      <w:r w:rsidR="00574B4C" w:rsidRPr="001B61C1">
        <w:rPr>
          <w:rFonts w:ascii="Times New Roman" w:hAnsi="Times New Roman"/>
          <w:sz w:val="23"/>
          <w:szCs w:val="23"/>
        </w:rPr>
        <w:t>specifications to understand</w:t>
      </w:r>
      <w:r w:rsidRPr="001B61C1">
        <w:rPr>
          <w:rFonts w:ascii="Times New Roman" w:hAnsi="Times New Roman"/>
          <w:sz w:val="23"/>
          <w:szCs w:val="23"/>
        </w:rPr>
        <w:t xml:space="preserve"> and </w:t>
      </w:r>
      <w:r w:rsidR="00865204" w:rsidRPr="001B61C1">
        <w:rPr>
          <w:rFonts w:ascii="Times New Roman" w:hAnsi="Times New Roman"/>
          <w:sz w:val="23"/>
          <w:szCs w:val="23"/>
        </w:rPr>
        <w:t xml:space="preserve">to </w:t>
      </w:r>
      <w:r w:rsidRPr="001B61C1">
        <w:rPr>
          <w:rFonts w:ascii="Times New Roman" w:hAnsi="Times New Roman"/>
          <w:sz w:val="23"/>
          <w:szCs w:val="23"/>
        </w:rPr>
        <w:t xml:space="preserve">follow </w:t>
      </w:r>
      <w:r w:rsidR="00574B4C" w:rsidRPr="001B61C1">
        <w:rPr>
          <w:rFonts w:ascii="Times New Roman" w:hAnsi="Times New Roman"/>
          <w:sz w:val="23"/>
          <w:szCs w:val="23"/>
        </w:rPr>
        <w:t xml:space="preserve">those specifications. </w:t>
      </w:r>
      <w:r w:rsidR="007A0080">
        <w:rPr>
          <w:rFonts w:ascii="Times New Roman" w:hAnsi="Times New Roman"/>
          <w:sz w:val="23"/>
          <w:szCs w:val="23"/>
        </w:rPr>
        <w:t xml:space="preserve"> Many hazardous m</w:t>
      </w:r>
      <w:r w:rsidR="006D0F91">
        <w:rPr>
          <w:rFonts w:ascii="Times New Roman" w:hAnsi="Times New Roman"/>
          <w:sz w:val="23"/>
          <w:szCs w:val="23"/>
        </w:rPr>
        <w:t>aterial</w:t>
      </w:r>
      <w:r w:rsidR="007A0080">
        <w:rPr>
          <w:rFonts w:ascii="Times New Roman" w:hAnsi="Times New Roman"/>
          <w:sz w:val="23"/>
          <w:szCs w:val="23"/>
        </w:rPr>
        <w:t xml:space="preserve"> workers also have very little cogent understanding of the regulatory requirements governing their work.  </w:t>
      </w:r>
      <w:r w:rsidR="006D0F91">
        <w:rPr>
          <w:rFonts w:ascii="Times New Roman" w:hAnsi="Times New Roman"/>
          <w:sz w:val="23"/>
          <w:szCs w:val="23"/>
        </w:rPr>
        <w:t xml:space="preserve"> </w:t>
      </w:r>
    </w:p>
    <w:p w14:paraId="7A968077" w14:textId="09B38271" w:rsidR="000B5613" w:rsidRPr="001B61C1" w:rsidRDefault="00574B4C" w:rsidP="00EE3AA3">
      <w:pPr>
        <w:jc w:val="both"/>
        <w:rPr>
          <w:rFonts w:ascii="Times New Roman" w:hAnsi="Times New Roman"/>
          <w:sz w:val="23"/>
          <w:szCs w:val="23"/>
        </w:rPr>
      </w:pPr>
      <w:r w:rsidRPr="001B61C1">
        <w:rPr>
          <w:rFonts w:ascii="Times New Roman" w:hAnsi="Times New Roman"/>
          <w:sz w:val="23"/>
          <w:szCs w:val="23"/>
        </w:rPr>
        <w:t xml:space="preserve">The best way to protect the </w:t>
      </w:r>
      <w:r w:rsidR="00182251">
        <w:rPr>
          <w:rFonts w:ascii="Times New Roman" w:hAnsi="Times New Roman"/>
          <w:sz w:val="23"/>
          <w:szCs w:val="23"/>
        </w:rPr>
        <w:t>p</w:t>
      </w:r>
      <w:r w:rsidRPr="001B61C1">
        <w:rPr>
          <w:rFonts w:ascii="Times New Roman" w:hAnsi="Times New Roman"/>
          <w:sz w:val="23"/>
          <w:szCs w:val="23"/>
        </w:rPr>
        <w:t xml:space="preserve">roject </w:t>
      </w:r>
      <w:r w:rsidR="00182251">
        <w:rPr>
          <w:rFonts w:ascii="Times New Roman" w:hAnsi="Times New Roman"/>
          <w:sz w:val="23"/>
          <w:szCs w:val="23"/>
        </w:rPr>
        <w:t>t</w:t>
      </w:r>
      <w:r w:rsidRPr="001B61C1">
        <w:rPr>
          <w:rFonts w:ascii="Times New Roman" w:hAnsi="Times New Roman"/>
          <w:sz w:val="23"/>
          <w:szCs w:val="23"/>
        </w:rPr>
        <w:t>eam from hazardous materials liability associated with worker-</w:t>
      </w:r>
      <w:r w:rsidR="006851C8" w:rsidRPr="001B61C1">
        <w:rPr>
          <w:rFonts w:ascii="Times New Roman" w:hAnsi="Times New Roman"/>
          <w:sz w:val="23"/>
          <w:szCs w:val="23"/>
        </w:rPr>
        <w:t xml:space="preserve">related </w:t>
      </w:r>
      <w:r w:rsidRPr="001B61C1">
        <w:rPr>
          <w:rFonts w:ascii="Times New Roman" w:hAnsi="Times New Roman"/>
          <w:sz w:val="23"/>
          <w:szCs w:val="23"/>
        </w:rPr>
        <w:t>errors is to have the</w:t>
      </w:r>
      <w:r w:rsidR="00182251">
        <w:rPr>
          <w:rFonts w:ascii="Times New Roman" w:hAnsi="Times New Roman"/>
          <w:sz w:val="23"/>
          <w:szCs w:val="23"/>
        </w:rPr>
        <w:t xml:space="preserve"> abatement work monitored by a hazardous materials c</w:t>
      </w:r>
      <w:r w:rsidR="005C50CB" w:rsidRPr="001B61C1">
        <w:rPr>
          <w:rFonts w:ascii="Times New Roman" w:hAnsi="Times New Roman"/>
          <w:sz w:val="23"/>
          <w:szCs w:val="23"/>
        </w:rPr>
        <w:t>onsultant.  In order for the C</w:t>
      </w:r>
      <w:r w:rsidRPr="001B61C1">
        <w:rPr>
          <w:rFonts w:ascii="Times New Roman" w:hAnsi="Times New Roman"/>
          <w:sz w:val="23"/>
          <w:szCs w:val="23"/>
        </w:rPr>
        <w:t>onsultant to protect everyone from this type of liability</w:t>
      </w:r>
      <w:r w:rsidR="000B5613" w:rsidRPr="001B61C1">
        <w:rPr>
          <w:rFonts w:ascii="Times New Roman" w:hAnsi="Times New Roman"/>
          <w:sz w:val="23"/>
          <w:szCs w:val="23"/>
        </w:rPr>
        <w:t xml:space="preserve">, </w:t>
      </w:r>
      <w:r w:rsidRPr="001B61C1">
        <w:rPr>
          <w:rFonts w:ascii="Times New Roman" w:hAnsi="Times New Roman"/>
          <w:sz w:val="23"/>
          <w:szCs w:val="23"/>
        </w:rPr>
        <w:t xml:space="preserve">they must </w:t>
      </w:r>
      <w:r w:rsidR="00865204" w:rsidRPr="001B61C1">
        <w:rPr>
          <w:rFonts w:ascii="Times New Roman" w:hAnsi="Times New Roman"/>
          <w:sz w:val="23"/>
          <w:szCs w:val="23"/>
        </w:rPr>
        <w:t>document</w:t>
      </w:r>
      <w:r w:rsidRPr="001B61C1">
        <w:rPr>
          <w:rFonts w:ascii="Times New Roman" w:hAnsi="Times New Roman"/>
          <w:sz w:val="23"/>
          <w:szCs w:val="23"/>
        </w:rPr>
        <w:t xml:space="preserve"> that the work was conducted </w:t>
      </w:r>
      <w:r w:rsidR="000B5613" w:rsidRPr="001B61C1">
        <w:rPr>
          <w:rFonts w:ascii="Times New Roman" w:hAnsi="Times New Roman"/>
          <w:sz w:val="23"/>
          <w:szCs w:val="23"/>
        </w:rPr>
        <w:t>in accordance with</w:t>
      </w:r>
      <w:r w:rsidRPr="001B61C1">
        <w:rPr>
          <w:rFonts w:ascii="Times New Roman" w:hAnsi="Times New Roman"/>
          <w:sz w:val="23"/>
          <w:szCs w:val="23"/>
        </w:rPr>
        <w:t xml:space="preserve"> the specifications </w:t>
      </w:r>
      <w:r w:rsidR="000B5613" w:rsidRPr="001B61C1">
        <w:rPr>
          <w:rFonts w:ascii="Times New Roman" w:hAnsi="Times New Roman"/>
          <w:sz w:val="23"/>
          <w:szCs w:val="23"/>
        </w:rPr>
        <w:t xml:space="preserve">and in </w:t>
      </w:r>
      <w:r w:rsidR="00055476">
        <w:rPr>
          <w:rFonts w:ascii="Times New Roman" w:hAnsi="Times New Roman"/>
          <w:sz w:val="23"/>
          <w:szCs w:val="23"/>
        </w:rPr>
        <w:t xml:space="preserve">both </w:t>
      </w:r>
      <w:r w:rsidR="005C50CB" w:rsidRPr="001B61C1">
        <w:rPr>
          <w:rFonts w:ascii="Times New Roman" w:hAnsi="Times New Roman"/>
          <w:sz w:val="23"/>
          <w:szCs w:val="23"/>
        </w:rPr>
        <w:t xml:space="preserve">a legal and safe </w:t>
      </w:r>
      <w:r w:rsidR="0081538E" w:rsidRPr="001B61C1">
        <w:rPr>
          <w:rFonts w:ascii="Times New Roman" w:hAnsi="Times New Roman"/>
          <w:sz w:val="23"/>
          <w:szCs w:val="23"/>
        </w:rPr>
        <w:t>manner</w:t>
      </w:r>
      <w:r w:rsidR="005C50CB" w:rsidRPr="001B61C1">
        <w:rPr>
          <w:rFonts w:ascii="Times New Roman" w:hAnsi="Times New Roman"/>
          <w:sz w:val="23"/>
          <w:szCs w:val="23"/>
        </w:rPr>
        <w:t>.</w:t>
      </w:r>
      <w:r w:rsidR="00055476">
        <w:rPr>
          <w:rFonts w:ascii="Times New Roman" w:hAnsi="Times New Roman"/>
          <w:sz w:val="23"/>
          <w:szCs w:val="23"/>
        </w:rPr>
        <w:t xml:space="preserve"> As discussed below, “legal” and “safe” are not the same thing! </w:t>
      </w:r>
      <w:r w:rsidRPr="001B61C1">
        <w:rPr>
          <w:rFonts w:ascii="Times New Roman" w:hAnsi="Times New Roman"/>
          <w:sz w:val="23"/>
          <w:szCs w:val="23"/>
        </w:rPr>
        <w:t xml:space="preserve"> </w:t>
      </w:r>
    </w:p>
    <w:p w14:paraId="7ACB5FB2" w14:textId="5F627DB4" w:rsidR="00574B4C" w:rsidRPr="001B61C1" w:rsidRDefault="009A60B0" w:rsidP="00EE3AA3">
      <w:pPr>
        <w:tabs>
          <w:tab w:val="left" w:pos="1620"/>
        </w:tabs>
        <w:ind w:left="1620" w:hanging="1620"/>
        <w:jc w:val="both"/>
        <w:rPr>
          <w:rFonts w:ascii="Times New Roman" w:hAnsi="Times New Roman"/>
          <w:b/>
          <w:sz w:val="23"/>
          <w:szCs w:val="23"/>
        </w:rPr>
      </w:pPr>
      <w:r>
        <w:rPr>
          <w:rFonts w:ascii="Times New Roman" w:hAnsi="Times New Roman"/>
          <w:b/>
          <w:sz w:val="23"/>
          <w:szCs w:val="23"/>
        </w:rPr>
        <w:t xml:space="preserve">Misconception: </w:t>
      </w:r>
      <w:r w:rsidR="000B5613" w:rsidRPr="001B61C1">
        <w:rPr>
          <w:rFonts w:ascii="Times New Roman" w:hAnsi="Times New Roman"/>
          <w:sz w:val="23"/>
          <w:szCs w:val="23"/>
        </w:rPr>
        <w:t>Hazardous Material Contractors</w:t>
      </w:r>
      <w:r w:rsidR="00574B4C" w:rsidRPr="001B61C1">
        <w:rPr>
          <w:rFonts w:ascii="Times New Roman" w:hAnsi="Times New Roman"/>
          <w:sz w:val="23"/>
          <w:szCs w:val="23"/>
        </w:rPr>
        <w:t xml:space="preserve"> </w:t>
      </w:r>
      <w:r w:rsidR="005C50CB" w:rsidRPr="001B61C1">
        <w:rPr>
          <w:rFonts w:ascii="Times New Roman" w:hAnsi="Times New Roman"/>
          <w:sz w:val="23"/>
          <w:szCs w:val="23"/>
        </w:rPr>
        <w:t>deal with hazardous materials</w:t>
      </w:r>
      <w:r w:rsidR="00AF08A0" w:rsidRPr="001B61C1">
        <w:rPr>
          <w:rFonts w:ascii="Times New Roman" w:hAnsi="Times New Roman"/>
          <w:sz w:val="23"/>
          <w:szCs w:val="23"/>
        </w:rPr>
        <w:t xml:space="preserve"> for a living</w:t>
      </w:r>
      <w:r w:rsidR="000B5613" w:rsidRPr="001B61C1">
        <w:rPr>
          <w:rFonts w:ascii="Times New Roman" w:hAnsi="Times New Roman"/>
          <w:sz w:val="23"/>
          <w:szCs w:val="23"/>
        </w:rPr>
        <w:t>,</w:t>
      </w:r>
      <w:r w:rsidR="00574B4C" w:rsidRPr="001B61C1">
        <w:rPr>
          <w:rFonts w:ascii="Times New Roman" w:hAnsi="Times New Roman"/>
          <w:sz w:val="23"/>
          <w:szCs w:val="23"/>
        </w:rPr>
        <w:t xml:space="preserve"> </w:t>
      </w:r>
      <w:r>
        <w:rPr>
          <w:rFonts w:ascii="Times New Roman" w:hAnsi="Times New Roman"/>
          <w:sz w:val="23"/>
          <w:szCs w:val="23"/>
        </w:rPr>
        <w:t xml:space="preserve">  </w:t>
      </w:r>
      <w:r w:rsidR="00574B4C" w:rsidRPr="001B61C1">
        <w:rPr>
          <w:rFonts w:ascii="Times New Roman" w:hAnsi="Times New Roman"/>
          <w:sz w:val="23"/>
          <w:szCs w:val="23"/>
        </w:rPr>
        <w:t>therefore</w:t>
      </w:r>
      <w:r w:rsidR="000B5613" w:rsidRPr="001B61C1">
        <w:rPr>
          <w:rFonts w:ascii="Times New Roman" w:hAnsi="Times New Roman"/>
          <w:sz w:val="23"/>
          <w:szCs w:val="23"/>
        </w:rPr>
        <w:t>,</w:t>
      </w:r>
      <w:r w:rsidR="00574B4C" w:rsidRPr="001B61C1">
        <w:rPr>
          <w:rFonts w:ascii="Times New Roman" w:hAnsi="Times New Roman"/>
          <w:sz w:val="23"/>
          <w:szCs w:val="23"/>
        </w:rPr>
        <w:t xml:space="preserve"> </w:t>
      </w:r>
      <w:r w:rsidR="00AF08A0" w:rsidRPr="001B61C1">
        <w:rPr>
          <w:rFonts w:ascii="Times New Roman" w:hAnsi="Times New Roman"/>
          <w:sz w:val="23"/>
          <w:szCs w:val="23"/>
        </w:rPr>
        <w:t xml:space="preserve">they </w:t>
      </w:r>
      <w:r w:rsidR="005C50CB" w:rsidRPr="001B61C1">
        <w:rPr>
          <w:rFonts w:ascii="Times New Roman" w:hAnsi="Times New Roman"/>
          <w:sz w:val="23"/>
          <w:szCs w:val="23"/>
        </w:rPr>
        <w:t xml:space="preserve">will </w:t>
      </w:r>
      <w:r w:rsidR="00574B4C" w:rsidRPr="001B61C1">
        <w:rPr>
          <w:rFonts w:ascii="Times New Roman" w:hAnsi="Times New Roman"/>
          <w:sz w:val="23"/>
          <w:szCs w:val="23"/>
        </w:rPr>
        <w:t>do it well.</w:t>
      </w:r>
    </w:p>
    <w:p w14:paraId="3F3DE3A6" w14:textId="77777777" w:rsidR="00055476" w:rsidRDefault="000B5613" w:rsidP="00EE3AA3">
      <w:pPr>
        <w:jc w:val="both"/>
        <w:rPr>
          <w:rFonts w:ascii="Times New Roman" w:hAnsi="Times New Roman"/>
          <w:sz w:val="23"/>
          <w:szCs w:val="23"/>
        </w:rPr>
      </w:pPr>
      <w:r w:rsidRPr="001B61C1">
        <w:rPr>
          <w:rFonts w:ascii="Times New Roman" w:hAnsi="Times New Roman"/>
          <w:b/>
          <w:sz w:val="23"/>
          <w:szCs w:val="23"/>
        </w:rPr>
        <w:t>Fact:</w:t>
      </w:r>
      <w:r w:rsidRPr="001B61C1">
        <w:rPr>
          <w:rFonts w:ascii="Times New Roman" w:hAnsi="Times New Roman"/>
          <w:sz w:val="23"/>
          <w:szCs w:val="23"/>
        </w:rPr>
        <w:t xml:space="preserve">  </w:t>
      </w:r>
      <w:r w:rsidR="00C43585">
        <w:rPr>
          <w:rFonts w:ascii="Times New Roman" w:hAnsi="Times New Roman"/>
          <w:sz w:val="23"/>
          <w:szCs w:val="23"/>
        </w:rPr>
        <w:t>O</w:t>
      </w:r>
      <w:r w:rsidR="00574B4C" w:rsidRPr="001B61C1">
        <w:rPr>
          <w:rFonts w:ascii="Times New Roman" w:hAnsi="Times New Roman"/>
          <w:sz w:val="23"/>
          <w:szCs w:val="23"/>
        </w:rPr>
        <w:t>n construction projects involving the r</w:t>
      </w:r>
      <w:r w:rsidR="00865204" w:rsidRPr="001B61C1">
        <w:rPr>
          <w:rFonts w:ascii="Times New Roman" w:hAnsi="Times New Roman"/>
          <w:sz w:val="23"/>
          <w:szCs w:val="23"/>
        </w:rPr>
        <w:t>em</w:t>
      </w:r>
      <w:r w:rsidR="007A0080">
        <w:rPr>
          <w:rFonts w:ascii="Times New Roman" w:hAnsi="Times New Roman"/>
          <w:sz w:val="23"/>
          <w:szCs w:val="23"/>
        </w:rPr>
        <w:t>oval of fiberglass insulation,</w:t>
      </w:r>
      <w:r w:rsidR="00AF08A0" w:rsidRPr="001B61C1">
        <w:rPr>
          <w:rFonts w:ascii="Times New Roman" w:hAnsi="Times New Roman"/>
          <w:sz w:val="23"/>
          <w:szCs w:val="23"/>
        </w:rPr>
        <w:t xml:space="preserve"> workers </w:t>
      </w:r>
      <w:r w:rsidR="007A0080">
        <w:rPr>
          <w:rFonts w:ascii="Times New Roman" w:hAnsi="Times New Roman"/>
          <w:sz w:val="23"/>
          <w:szCs w:val="23"/>
        </w:rPr>
        <w:t xml:space="preserve">will </w:t>
      </w:r>
      <w:r w:rsidR="00574B4C" w:rsidRPr="001B61C1">
        <w:rPr>
          <w:rFonts w:ascii="Times New Roman" w:hAnsi="Times New Roman"/>
          <w:sz w:val="23"/>
          <w:szCs w:val="23"/>
        </w:rPr>
        <w:t xml:space="preserve">protect themselves more thoroughly from fiberglass than from asbestos, lead, and other hazards that </w:t>
      </w:r>
      <w:r w:rsidR="005C50CB" w:rsidRPr="001B61C1">
        <w:rPr>
          <w:rFonts w:ascii="Times New Roman" w:hAnsi="Times New Roman"/>
          <w:sz w:val="23"/>
          <w:szCs w:val="23"/>
        </w:rPr>
        <w:t xml:space="preserve">may </w:t>
      </w:r>
      <w:r w:rsidR="00574B4C" w:rsidRPr="001B61C1">
        <w:rPr>
          <w:rFonts w:ascii="Times New Roman" w:hAnsi="Times New Roman"/>
          <w:sz w:val="23"/>
          <w:szCs w:val="23"/>
        </w:rPr>
        <w:t xml:space="preserve">exist.  When handling fiberglass, protective suits are </w:t>
      </w:r>
      <w:r w:rsidR="00AF08A0" w:rsidRPr="001B61C1">
        <w:rPr>
          <w:rFonts w:ascii="Times New Roman" w:hAnsi="Times New Roman"/>
          <w:sz w:val="23"/>
          <w:szCs w:val="23"/>
        </w:rPr>
        <w:t xml:space="preserve">often </w:t>
      </w:r>
      <w:r w:rsidR="00574B4C" w:rsidRPr="001B61C1">
        <w:rPr>
          <w:rFonts w:ascii="Times New Roman" w:hAnsi="Times New Roman"/>
          <w:sz w:val="23"/>
          <w:szCs w:val="23"/>
        </w:rPr>
        <w:t>worn w</w:t>
      </w:r>
      <w:r w:rsidR="005C50CB" w:rsidRPr="001B61C1">
        <w:rPr>
          <w:rFonts w:ascii="Times New Roman" w:hAnsi="Times New Roman"/>
          <w:sz w:val="23"/>
          <w:szCs w:val="23"/>
        </w:rPr>
        <w:t>ith the wrists and ankles taped.</w:t>
      </w:r>
      <w:r w:rsidR="00574B4C" w:rsidRPr="001B61C1">
        <w:rPr>
          <w:rFonts w:ascii="Times New Roman" w:hAnsi="Times New Roman"/>
          <w:sz w:val="23"/>
          <w:szCs w:val="23"/>
        </w:rPr>
        <w:t xml:space="preserve"> </w:t>
      </w:r>
      <w:r w:rsidR="005C50CB" w:rsidRPr="001B61C1">
        <w:rPr>
          <w:rFonts w:ascii="Times New Roman" w:hAnsi="Times New Roman"/>
          <w:sz w:val="23"/>
          <w:szCs w:val="23"/>
        </w:rPr>
        <w:t xml:space="preserve"> E</w:t>
      </w:r>
      <w:r w:rsidR="00574B4C" w:rsidRPr="001B61C1">
        <w:rPr>
          <w:rFonts w:ascii="Times New Roman" w:hAnsi="Times New Roman"/>
          <w:sz w:val="23"/>
          <w:szCs w:val="23"/>
        </w:rPr>
        <w:t xml:space="preserve">very hole that is torn in the suit is </w:t>
      </w:r>
      <w:r w:rsidR="009C45C3" w:rsidRPr="001B61C1">
        <w:rPr>
          <w:rFonts w:ascii="Times New Roman" w:hAnsi="Times New Roman"/>
          <w:sz w:val="23"/>
          <w:szCs w:val="23"/>
        </w:rPr>
        <w:t xml:space="preserve">usually </w:t>
      </w:r>
      <w:r w:rsidR="00574B4C" w:rsidRPr="001B61C1">
        <w:rPr>
          <w:rFonts w:ascii="Times New Roman" w:hAnsi="Times New Roman"/>
          <w:sz w:val="23"/>
          <w:szCs w:val="23"/>
        </w:rPr>
        <w:t>re</w:t>
      </w:r>
      <w:r w:rsidR="005C50CB" w:rsidRPr="001B61C1">
        <w:rPr>
          <w:rFonts w:ascii="Times New Roman" w:hAnsi="Times New Roman"/>
          <w:sz w:val="23"/>
          <w:szCs w:val="23"/>
        </w:rPr>
        <w:t>paired as soon as it is noticed.</w:t>
      </w:r>
      <w:r w:rsidR="00574B4C" w:rsidRPr="001B61C1">
        <w:rPr>
          <w:rFonts w:ascii="Times New Roman" w:hAnsi="Times New Roman"/>
          <w:sz w:val="23"/>
          <w:szCs w:val="23"/>
        </w:rPr>
        <w:t xml:space="preserve"> </w:t>
      </w:r>
      <w:r w:rsidR="005C50CB" w:rsidRPr="001B61C1">
        <w:rPr>
          <w:rFonts w:ascii="Times New Roman" w:hAnsi="Times New Roman"/>
          <w:sz w:val="23"/>
          <w:szCs w:val="23"/>
        </w:rPr>
        <w:t xml:space="preserve"> </w:t>
      </w:r>
      <w:r w:rsidR="0081538E" w:rsidRPr="001B61C1">
        <w:rPr>
          <w:rFonts w:ascii="Times New Roman" w:hAnsi="Times New Roman"/>
          <w:sz w:val="23"/>
          <w:szCs w:val="23"/>
        </w:rPr>
        <w:t>G</w:t>
      </w:r>
      <w:r w:rsidR="00574B4C" w:rsidRPr="001B61C1">
        <w:rPr>
          <w:rFonts w:ascii="Times New Roman" w:hAnsi="Times New Roman"/>
          <w:sz w:val="23"/>
          <w:szCs w:val="23"/>
        </w:rPr>
        <w:t xml:space="preserve">loves, eye protection, face protection, and hardhats </w:t>
      </w:r>
      <w:r w:rsidR="00AF08A0" w:rsidRPr="001B61C1">
        <w:rPr>
          <w:rFonts w:ascii="Times New Roman" w:hAnsi="Times New Roman"/>
          <w:sz w:val="23"/>
          <w:szCs w:val="23"/>
        </w:rPr>
        <w:t>are generally</w:t>
      </w:r>
      <w:r w:rsidR="00574B4C" w:rsidRPr="001B61C1">
        <w:rPr>
          <w:rFonts w:ascii="Times New Roman" w:hAnsi="Times New Roman"/>
          <w:sz w:val="23"/>
          <w:szCs w:val="23"/>
        </w:rPr>
        <w:t xml:space="preserve"> worn </w:t>
      </w:r>
      <w:r w:rsidR="006851C8" w:rsidRPr="001B61C1">
        <w:rPr>
          <w:rFonts w:ascii="Times New Roman" w:hAnsi="Times New Roman"/>
          <w:sz w:val="23"/>
          <w:szCs w:val="23"/>
        </w:rPr>
        <w:t>consistently</w:t>
      </w:r>
      <w:r w:rsidR="00574B4C" w:rsidRPr="001B61C1">
        <w:rPr>
          <w:rFonts w:ascii="Times New Roman" w:hAnsi="Times New Roman"/>
          <w:sz w:val="23"/>
          <w:szCs w:val="23"/>
        </w:rPr>
        <w:t>.</w:t>
      </w:r>
    </w:p>
    <w:p w14:paraId="4801198F" w14:textId="77777777" w:rsidR="00055476" w:rsidRDefault="00055476" w:rsidP="00EE3AA3">
      <w:pPr>
        <w:jc w:val="both"/>
        <w:rPr>
          <w:rFonts w:ascii="Times New Roman" w:hAnsi="Times New Roman"/>
          <w:sz w:val="23"/>
          <w:szCs w:val="23"/>
        </w:rPr>
      </w:pPr>
    </w:p>
    <w:p w14:paraId="76FC5537" w14:textId="77777777" w:rsidR="00E248C6" w:rsidRDefault="00E248C6" w:rsidP="00EE3AA3">
      <w:pPr>
        <w:jc w:val="both"/>
        <w:rPr>
          <w:rFonts w:ascii="Times New Roman" w:hAnsi="Times New Roman"/>
          <w:sz w:val="23"/>
          <w:szCs w:val="23"/>
        </w:rPr>
      </w:pPr>
    </w:p>
    <w:p w14:paraId="4A0D3F1F" w14:textId="55DB31F7" w:rsidR="00574B4C" w:rsidRPr="001B61C1" w:rsidRDefault="006851C8" w:rsidP="00EE3AA3">
      <w:pPr>
        <w:jc w:val="both"/>
        <w:rPr>
          <w:rFonts w:ascii="Times New Roman" w:hAnsi="Times New Roman"/>
          <w:sz w:val="23"/>
          <w:szCs w:val="23"/>
        </w:rPr>
      </w:pPr>
      <w:r w:rsidRPr="001B61C1">
        <w:rPr>
          <w:rFonts w:ascii="Times New Roman" w:hAnsi="Times New Roman"/>
          <w:sz w:val="23"/>
          <w:szCs w:val="23"/>
        </w:rPr>
        <w:lastRenderedPageBreak/>
        <w:t xml:space="preserve">Fiberglass is a material that, </w:t>
      </w:r>
      <w:r w:rsidR="00574B4C" w:rsidRPr="001B61C1">
        <w:rPr>
          <w:rFonts w:ascii="Times New Roman" w:hAnsi="Times New Roman"/>
          <w:sz w:val="23"/>
          <w:szCs w:val="23"/>
        </w:rPr>
        <w:t xml:space="preserve">for the most part, </w:t>
      </w:r>
      <w:r w:rsidR="005C50CB" w:rsidRPr="001B61C1">
        <w:rPr>
          <w:rFonts w:ascii="Times New Roman" w:hAnsi="Times New Roman"/>
          <w:sz w:val="23"/>
          <w:szCs w:val="23"/>
        </w:rPr>
        <w:t>makes a worker uncomfortable for a few hours.</w:t>
      </w:r>
      <w:r w:rsidR="00574B4C" w:rsidRPr="001B61C1">
        <w:rPr>
          <w:rFonts w:ascii="Times New Roman" w:hAnsi="Times New Roman"/>
          <w:sz w:val="23"/>
          <w:szCs w:val="23"/>
        </w:rPr>
        <w:t xml:space="preserve"> </w:t>
      </w:r>
      <w:r w:rsidR="005C50CB" w:rsidRPr="001B61C1">
        <w:rPr>
          <w:rFonts w:ascii="Times New Roman" w:hAnsi="Times New Roman"/>
          <w:sz w:val="23"/>
          <w:szCs w:val="23"/>
        </w:rPr>
        <w:t xml:space="preserve"> On the other hand,</w:t>
      </w:r>
      <w:r w:rsidR="00574B4C" w:rsidRPr="001B61C1">
        <w:rPr>
          <w:rFonts w:ascii="Times New Roman" w:hAnsi="Times New Roman"/>
          <w:sz w:val="23"/>
          <w:szCs w:val="23"/>
        </w:rPr>
        <w:t xml:space="preserve"> asbestos, lead, PCBs, mercury, </w:t>
      </w:r>
      <w:r w:rsidR="007A0080">
        <w:rPr>
          <w:rFonts w:ascii="Times New Roman" w:hAnsi="Times New Roman"/>
          <w:sz w:val="23"/>
          <w:szCs w:val="23"/>
        </w:rPr>
        <w:t xml:space="preserve">silica </w:t>
      </w:r>
      <w:r w:rsidR="00574B4C" w:rsidRPr="001B61C1">
        <w:rPr>
          <w:rFonts w:ascii="Times New Roman" w:hAnsi="Times New Roman"/>
          <w:sz w:val="23"/>
          <w:szCs w:val="23"/>
        </w:rPr>
        <w:t>and other hazard</w:t>
      </w:r>
      <w:r w:rsidR="005C50CB" w:rsidRPr="001B61C1">
        <w:rPr>
          <w:rFonts w:ascii="Times New Roman" w:hAnsi="Times New Roman"/>
          <w:sz w:val="23"/>
          <w:szCs w:val="23"/>
        </w:rPr>
        <w:t>ous materials can make</w:t>
      </w:r>
      <w:r w:rsidR="009C45C3" w:rsidRPr="001B61C1">
        <w:rPr>
          <w:rFonts w:ascii="Times New Roman" w:hAnsi="Times New Roman"/>
          <w:sz w:val="23"/>
          <w:szCs w:val="23"/>
        </w:rPr>
        <w:t xml:space="preserve"> worker</w:t>
      </w:r>
      <w:r w:rsidR="00AF08A0" w:rsidRPr="001B61C1">
        <w:rPr>
          <w:rFonts w:ascii="Times New Roman" w:hAnsi="Times New Roman"/>
          <w:sz w:val="23"/>
          <w:szCs w:val="23"/>
        </w:rPr>
        <w:t>s</w:t>
      </w:r>
      <w:r w:rsidR="005C50CB" w:rsidRPr="001B61C1">
        <w:rPr>
          <w:rFonts w:ascii="Times New Roman" w:hAnsi="Times New Roman"/>
          <w:sz w:val="23"/>
          <w:szCs w:val="23"/>
        </w:rPr>
        <w:t xml:space="preserve"> sick and</w:t>
      </w:r>
      <w:r w:rsidR="00574B4C" w:rsidRPr="001B61C1">
        <w:rPr>
          <w:rFonts w:ascii="Times New Roman" w:hAnsi="Times New Roman"/>
          <w:sz w:val="23"/>
          <w:szCs w:val="23"/>
        </w:rPr>
        <w:t xml:space="preserve"> potentially </w:t>
      </w:r>
      <w:r w:rsidR="005C50CB" w:rsidRPr="001B61C1">
        <w:rPr>
          <w:rFonts w:ascii="Times New Roman" w:hAnsi="Times New Roman"/>
          <w:sz w:val="23"/>
          <w:szCs w:val="23"/>
        </w:rPr>
        <w:t xml:space="preserve">kill </w:t>
      </w:r>
      <w:r w:rsidR="009C45C3" w:rsidRPr="001B61C1">
        <w:rPr>
          <w:rFonts w:ascii="Times New Roman" w:hAnsi="Times New Roman"/>
          <w:sz w:val="23"/>
          <w:szCs w:val="23"/>
        </w:rPr>
        <w:t>them</w:t>
      </w:r>
      <w:r w:rsidR="005C50CB" w:rsidRPr="001B61C1">
        <w:rPr>
          <w:rFonts w:ascii="Times New Roman" w:hAnsi="Times New Roman"/>
          <w:sz w:val="23"/>
          <w:szCs w:val="23"/>
        </w:rPr>
        <w:t xml:space="preserve"> </w:t>
      </w:r>
      <w:r w:rsidR="00574B4C" w:rsidRPr="001B61C1">
        <w:rPr>
          <w:rFonts w:ascii="Times New Roman" w:hAnsi="Times New Roman"/>
          <w:sz w:val="23"/>
          <w:szCs w:val="23"/>
        </w:rPr>
        <w:t xml:space="preserve">in a slow and painful fashion. </w:t>
      </w:r>
      <w:r w:rsidR="009C45C3" w:rsidRPr="001B61C1">
        <w:rPr>
          <w:rFonts w:ascii="Times New Roman" w:hAnsi="Times New Roman"/>
          <w:sz w:val="23"/>
          <w:szCs w:val="23"/>
        </w:rPr>
        <w:t>Nevertheless</w:t>
      </w:r>
      <w:r w:rsidR="00574B4C" w:rsidRPr="001B61C1">
        <w:rPr>
          <w:rFonts w:ascii="Times New Roman" w:hAnsi="Times New Roman"/>
          <w:sz w:val="23"/>
          <w:szCs w:val="23"/>
        </w:rPr>
        <w:t>, when handling asbestos, lead, mold</w:t>
      </w:r>
      <w:r w:rsidR="005C50CB" w:rsidRPr="001B61C1">
        <w:rPr>
          <w:rFonts w:ascii="Times New Roman" w:hAnsi="Times New Roman"/>
          <w:sz w:val="23"/>
          <w:szCs w:val="23"/>
        </w:rPr>
        <w:t xml:space="preserve">, </w:t>
      </w:r>
      <w:r w:rsidR="00574B4C" w:rsidRPr="001B61C1">
        <w:rPr>
          <w:rFonts w:ascii="Times New Roman" w:hAnsi="Times New Roman"/>
          <w:sz w:val="23"/>
          <w:szCs w:val="23"/>
        </w:rPr>
        <w:t xml:space="preserve">or a number of other hazardous materials, it is often a battle to get </w:t>
      </w:r>
      <w:r w:rsidR="009C45C3" w:rsidRPr="001B61C1">
        <w:rPr>
          <w:rFonts w:ascii="Times New Roman" w:hAnsi="Times New Roman"/>
          <w:sz w:val="23"/>
          <w:szCs w:val="23"/>
        </w:rPr>
        <w:t>workers</w:t>
      </w:r>
      <w:r w:rsidR="00574B4C" w:rsidRPr="001B61C1">
        <w:rPr>
          <w:rFonts w:ascii="Times New Roman" w:hAnsi="Times New Roman"/>
          <w:sz w:val="23"/>
          <w:szCs w:val="23"/>
        </w:rPr>
        <w:t xml:space="preserve"> to wear personal protection equipment properly and to decontaminate properly when leaving the work area.</w:t>
      </w:r>
    </w:p>
    <w:p w14:paraId="793B6A6A" w14:textId="4ADFE689" w:rsidR="00574B4C" w:rsidRPr="001B61C1" w:rsidRDefault="009C45C3" w:rsidP="00842563">
      <w:pPr>
        <w:spacing w:before="240" w:line="240" w:lineRule="auto"/>
        <w:jc w:val="both"/>
        <w:rPr>
          <w:rFonts w:ascii="Times New Roman" w:hAnsi="Times New Roman"/>
          <w:sz w:val="23"/>
          <w:szCs w:val="23"/>
        </w:rPr>
      </w:pPr>
      <w:r w:rsidRPr="001B61C1">
        <w:rPr>
          <w:rFonts w:ascii="Times New Roman" w:hAnsi="Times New Roman"/>
          <w:sz w:val="23"/>
          <w:szCs w:val="23"/>
        </w:rPr>
        <w:t>It</w:t>
      </w:r>
      <w:r w:rsidR="00574B4C" w:rsidRPr="001B61C1">
        <w:rPr>
          <w:rFonts w:ascii="Times New Roman" w:hAnsi="Times New Roman"/>
          <w:sz w:val="23"/>
          <w:szCs w:val="23"/>
        </w:rPr>
        <w:t xml:space="preserve"> is a tragedy for those exposed to hazardous materials to develop illnesses and disea</w:t>
      </w:r>
      <w:r w:rsidR="00AF08A0" w:rsidRPr="001B61C1">
        <w:rPr>
          <w:rFonts w:ascii="Times New Roman" w:hAnsi="Times New Roman"/>
          <w:sz w:val="23"/>
          <w:szCs w:val="23"/>
        </w:rPr>
        <w:t>ses later in life from exposure</w:t>
      </w:r>
      <w:r w:rsidR="00574B4C" w:rsidRPr="001B61C1">
        <w:rPr>
          <w:rFonts w:ascii="Times New Roman" w:hAnsi="Times New Roman"/>
          <w:sz w:val="23"/>
          <w:szCs w:val="23"/>
        </w:rPr>
        <w:t xml:space="preserve"> they d</w:t>
      </w:r>
      <w:r w:rsidR="00AF08A0" w:rsidRPr="001B61C1">
        <w:rPr>
          <w:rFonts w:ascii="Times New Roman" w:hAnsi="Times New Roman"/>
          <w:sz w:val="23"/>
          <w:szCs w:val="23"/>
        </w:rPr>
        <w:t>id not realize was</w:t>
      </w:r>
      <w:r w:rsidRPr="001B61C1">
        <w:rPr>
          <w:rFonts w:ascii="Times New Roman" w:hAnsi="Times New Roman"/>
          <w:sz w:val="23"/>
          <w:szCs w:val="23"/>
        </w:rPr>
        <w:t xml:space="preserve"> occurring.  I</w:t>
      </w:r>
      <w:r w:rsidR="00574B4C" w:rsidRPr="001B61C1">
        <w:rPr>
          <w:rFonts w:ascii="Times New Roman" w:hAnsi="Times New Roman"/>
          <w:sz w:val="23"/>
          <w:szCs w:val="23"/>
        </w:rPr>
        <w:t xml:space="preserve">t can also be a liability issue for those involved in the project.  </w:t>
      </w:r>
      <w:r w:rsidR="00842563">
        <w:rPr>
          <w:rFonts w:ascii="Times New Roman" w:hAnsi="Times New Roman"/>
          <w:sz w:val="23"/>
          <w:szCs w:val="23"/>
        </w:rPr>
        <w:t xml:space="preserve">See </w:t>
      </w:r>
      <w:hyperlink w:anchor="Appendix2" w:history="1">
        <w:r w:rsidR="00842563" w:rsidRPr="00842563">
          <w:rPr>
            <w:rStyle w:val="Hyperlink"/>
            <w:rFonts w:ascii="Times New Roman" w:hAnsi="Times New Roman"/>
            <w:sz w:val="23"/>
            <w:szCs w:val="23"/>
          </w:rPr>
          <w:t>Appendix 2 - Foley &amp; Mansfield Freedom of Information Act Request</w:t>
        </w:r>
      </w:hyperlink>
      <w:r w:rsidR="00574B4C" w:rsidRPr="001B61C1">
        <w:rPr>
          <w:rFonts w:ascii="Times New Roman" w:hAnsi="Times New Roman"/>
          <w:sz w:val="23"/>
          <w:szCs w:val="23"/>
        </w:rPr>
        <w:t xml:space="preserve"> for a copy of a letter, concerning a lawsuit</w:t>
      </w:r>
      <w:r w:rsidR="00842563">
        <w:rPr>
          <w:rFonts w:ascii="Times New Roman" w:hAnsi="Times New Roman"/>
          <w:sz w:val="23"/>
          <w:szCs w:val="23"/>
        </w:rPr>
        <w:t xml:space="preserve"> </w:t>
      </w:r>
      <w:r w:rsidR="00574B4C" w:rsidRPr="001B61C1">
        <w:rPr>
          <w:rFonts w:ascii="Times New Roman" w:hAnsi="Times New Roman"/>
          <w:sz w:val="23"/>
          <w:szCs w:val="23"/>
        </w:rPr>
        <w:t>filed in 2012 requesting documentation for a project</w:t>
      </w:r>
      <w:r w:rsidR="007D6CD9" w:rsidRPr="001B61C1">
        <w:rPr>
          <w:rFonts w:ascii="Times New Roman" w:hAnsi="Times New Roman"/>
          <w:sz w:val="23"/>
          <w:szCs w:val="23"/>
        </w:rPr>
        <w:t xml:space="preserve"> on</w:t>
      </w:r>
      <w:r w:rsidR="00574B4C" w:rsidRPr="001B61C1">
        <w:rPr>
          <w:rFonts w:ascii="Times New Roman" w:hAnsi="Times New Roman"/>
          <w:sz w:val="23"/>
          <w:szCs w:val="23"/>
        </w:rPr>
        <w:t xml:space="preserve"> which the plaintiff claims to have been exposed to asbestos.  The project took place between 1972 and</w:t>
      </w:r>
      <w:r w:rsidR="006851C8" w:rsidRPr="001B61C1">
        <w:rPr>
          <w:rFonts w:ascii="Times New Roman" w:hAnsi="Times New Roman"/>
          <w:sz w:val="23"/>
          <w:szCs w:val="23"/>
        </w:rPr>
        <w:t xml:space="preserve"> </w:t>
      </w:r>
      <w:r w:rsidR="00574B4C" w:rsidRPr="001B61C1">
        <w:rPr>
          <w:rFonts w:ascii="Times New Roman" w:hAnsi="Times New Roman"/>
          <w:sz w:val="23"/>
          <w:szCs w:val="23"/>
        </w:rPr>
        <w:t>1974.  When reading this request for documentation, keep in mind:</w:t>
      </w:r>
    </w:p>
    <w:p w14:paraId="776E62C2" w14:textId="35BF1449" w:rsidR="00ED10C5" w:rsidRPr="001B61C1" w:rsidRDefault="00574B4C" w:rsidP="00EE3AA3">
      <w:pPr>
        <w:pStyle w:val="ListParagraph"/>
        <w:numPr>
          <w:ilvl w:val="0"/>
          <w:numId w:val="4"/>
        </w:numPr>
        <w:jc w:val="both"/>
        <w:rPr>
          <w:rFonts w:ascii="Times New Roman" w:hAnsi="Times New Roman"/>
          <w:sz w:val="23"/>
          <w:szCs w:val="23"/>
        </w:rPr>
      </w:pPr>
      <w:r w:rsidRPr="001B61C1">
        <w:rPr>
          <w:rFonts w:ascii="Times New Roman" w:hAnsi="Times New Roman"/>
          <w:sz w:val="23"/>
          <w:szCs w:val="23"/>
        </w:rPr>
        <w:t xml:space="preserve">The letter is being sent to the </w:t>
      </w:r>
      <w:r w:rsidR="005C50CB" w:rsidRPr="001B61C1">
        <w:rPr>
          <w:rFonts w:ascii="Times New Roman" w:hAnsi="Times New Roman"/>
          <w:sz w:val="23"/>
          <w:szCs w:val="23"/>
        </w:rPr>
        <w:t>B</w:t>
      </w:r>
      <w:r w:rsidRPr="001B61C1">
        <w:rPr>
          <w:rFonts w:ascii="Times New Roman" w:hAnsi="Times New Roman"/>
          <w:sz w:val="23"/>
          <w:szCs w:val="23"/>
        </w:rPr>
        <w:t xml:space="preserve">uilding </w:t>
      </w:r>
      <w:r w:rsidR="005C50CB" w:rsidRPr="001B61C1">
        <w:rPr>
          <w:rFonts w:ascii="Times New Roman" w:hAnsi="Times New Roman"/>
          <w:sz w:val="23"/>
          <w:szCs w:val="23"/>
        </w:rPr>
        <w:t>O</w:t>
      </w:r>
      <w:r w:rsidR="00055476">
        <w:rPr>
          <w:rFonts w:ascii="Times New Roman" w:hAnsi="Times New Roman"/>
          <w:sz w:val="23"/>
          <w:szCs w:val="23"/>
        </w:rPr>
        <w:t>wner by a member of the project t</w:t>
      </w:r>
      <w:r w:rsidRPr="001B61C1">
        <w:rPr>
          <w:rFonts w:ascii="Times New Roman" w:hAnsi="Times New Roman"/>
          <w:sz w:val="23"/>
          <w:szCs w:val="23"/>
        </w:rPr>
        <w:t xml:space="preserve">eam (General Contractor), not directly from the </w:t>
      </w:r>
      <w:r w:rsidR="009C45C3" w:rsidRPr="001B61C1">
        <w:rPr>
          <w:rFonts w:ascii="Times New Roman" w:hAnsi="Times New Roman"/>
          <w:sz w:val="23"/>
          <w:szCs w:val="23"/>
        </w:rPr>
        <w:t>P</w:t>
      </w:r>
      <w:r w:rsidRPr="001B61C1">
        <w:rPr>
          <w:rFonts w:ascii="Times New Roman" w:hAnsi="Times New Roman"/>
          <w:sz w:val="23"/>
          <w:szCs w:val="23"/>
        </w:rPr>
        <w:t>laintiff.</w:t>
      </w:r>
    </w:p>
    <w:p w14:paraId="60CFAF3A" w14:textId="77777777" w:rsidR="00ED10C5" w:rsidRPr="001B61C1" w:rsidRDefault="009C45C3" w:rsidP="00EE3AA3">
      <w:pPr>
        <w:pStyle w:val="ListParagraph"/>
        <w:numPr>
          <w:ilvl w:val="0"/>
          <w:numId w:val="5"/>
        </w:numPr>
        <w:jc w:val="both"/>
        <w:rPr>
          <w:rFonts w:ascii="Times New Roman" w:hAnsi="Times New Roman"/>
          <w:sz w:val="23"/>
          <w:szCs w:val="23"/>
        </w:rPr>
      </w:pPr>
      <w:r w:rsidRPr="001B61C1">
        <w:rPr>
          <w:rFonts w:ascii="Times New Roman" w:hAnsi="Times New Roman"/>
          <w:sz w:val="23"/>
          <w:szCs w:val="23"/>
        </w:rPr>
        <w:t>Nothing</w:t>
      </w:r>
      <w:r w:rsidR="00574B4C" w:rsidRPr="001B61C1">
        <w:rPr>
          <w:rFonts w:ascii="Times New Roman" w:hAnsi="Times New Roman"/>
          <w:sz w:val="23"/>
          <w:szCs w:val="23"/>
        </w:rPr>
        <w:t xml:space="preserve"> in the letter </w:t>
      </w:r>
      <w:r w:rsidRPr="001B61C1">
        <w:rPr>
          <w:rFonts w:ascii="Times New Roman" w:hAnsi="Times New Roman"/>
          <w:sz w:val="23"/>
          <w:szCs w:val="23"/>
        </w:rPr>
        <w:t>claims</w:t>
      </w:r>
      <w:r w:rsidR="00574B4C" w:rsidRPr="001B61C1">
        <w:rPr>
          <w:rFonts w:ascii="Times New Roman" w:hAnsi="Times New Roman"/>
          <w:sz w:val="23"/>
          <w:szCs w:val="23"/>
        </w:rPr>
        <w:t xml:space="preserve"> any regulations were violated during the project.</w:t>
      </w:r>
    </w:p>
    <w:p w14:paraId="1A821C90" w14:textId="260BAEFE" w:rsidR="00ED10C5" w:rsidRDefault="00574B4C" w:rsidP="00EE3AA3">
      <w:pPr>
        <w:pStyle w:val="ListParagraph"/>
        <w:numPr>
          <w:ilvl w:val="0"/>
          <w:numId w:val="6"/>
        </w:numPr>
        <w:jc w:val="both"/>
        <w:rPr>
          <w:rFonts w:ascii="Times New Roman" w:hAnsi="Times New Roman"/>
          <w:sz w:val="23"/>
          <w:szCs w:val="23"/>
        </w:rPr>
      </w:pPr>
      <w:r w:rsidRPr="001B61C1">
        <w:rPr>
          <w:rFonts w:ascii="Times New Roman" w:hAnsi="Times New Roman"/>
          <w:sz w:val="23"/>
          <w:szCs w:val="23"/>
        </w:rPr>
        <w:t xml:space="preserve">The letter </w:t>
      </w:r>
      <w:r w:rsidR="005C50CB" w:rsidRPr="001B61C1">
        <w:rPr>
          <w:rFonts w:ascii="Times New Roman" w:hAnsi="Times New Roman"/>
          <w:sz w:val="23"/>
          <w:szCs w:val="23"/>
        </w:rPr>
        <w:t>requests</w:t>
      </w:r>
      <w:r w:rsidRPr="001B61C1">
        <w:rPr>
          <w:rFonts w:ascii="Times New Roman" w:hAnsi="Times New Roman"/>
          <w:sz w:val="23"/>
          <w:szCs w:val="23"/>
        </w:rPr>
        <w:t xml:space="preserve"> documentation despite the fact the attorney that wrote </w:t>
      </w:r>
      <w:r w:rsidR="009C45C3" w:rsidRPr="001B61C1">
        <w:rPr>
          <w:rFonts w:ascii="Times New Roman" w:hAnsi="Times New Roman"/>
          <w:sz w:val="23"/>
          <w:szCs w:val="23"/>
        </w:rPr>
        <w:t>the letter</w:t>
      </w:r>
      <w:r w:rsidRPr="001B61C1">
        <w:rPr>
          <w:rFonts w:ascii="Times New Roman" w:hAnsi="Times New Roman"/>
          <w:sz w:val="23"/>
          <w:szCs w:val="23"/>
        </w:rPr>
        <w:t xml:space="preserve"> knows the documentation </w:t>
      </w:r>
      <w:r w:rsidR="00865204" w:rsidRPr="001B61C1">
        <w:rPr>
          <w:rFonts w:ascii="Times New Roman" w:hAnsi="Times New Roman"/>
          <w:sz w:val="23"/>
          <w:szCs w:val="23"/>
        </w:rPr>
        <w:t>does</w:t>
      </w:r>
      <w:r w:rsidRPr="001B61C1">
        <w:rPr>
          <w:rFonts w:ascii="Times New Roman" w:hAnsi="Times New Roman"/>
          <w:sz w:val="23"/>
          <w:szCs w:val="23"/>
        </w:rPr>
        <w:t xml:space="preserve"> not exist.</w:t>
      </w:r>
    </w:p>
    <w:p w14:paraId="5ADAEF1B" w14:textId="1C13B641" w:rsidR="00C43585" w:rsidRPr="001B61C1" w:rsidRDefault="00C43585" w:rsidP="00EE3AA3">
      <w:pPr>
        <w:pStyle w:val="ListParagraph"/>
        <w:numPr>
          <w:ilvl w:val="0"/>
          <w:numId w:val="6"/>
        </w:numPr>
        <w:jc w:val="both"/>
        <w:rPr>
          <w:rFonts w:ascii="Times New Roman" w:hAnsi="Times New Roman"/>
          <w:sz w:val="23"/>
          <w:szCs w:val="23"/>
        </w:rPr>
      </w:pPr>
      <w:r>
        <w:rPr>
          <w:rFonts w:ascii="Times New Roman" w:hAnsi="Times New Roman"/>
          <w:sz w:val="23"/>
          <w:szCs w:val="23"/>
        </w:rPr>
        <w:t>The letter was received nearly forty years after the project was completed.</w:t>
      </w:r>
    </w:p>
    <w:p w14:paraId="0C8E87A6" w14:textId="77777777" w:rsidR="00574B4C" w:rsidRPr="001B61C1" w:rsidRDefault="00574B4C" w:rsidP="00EE3AA3">
      <w:pPr>
        <w:pStyle w:val="ListParagraph"/>
        <w:ind w:left="1080"/>
        <w:jc w:val="both"/>
        <w:rPr>
          <w:rFonts w:ascii="Times New Roman" w:hAnsi="Times New Roman"/>
          <w:sz w:val="23"/>
          <w:szCs w:val="23"/>
        </w:rPr>
      </w:pPr>
    </w:p>
    <w:p w14:paraId="52F69BC8" w14:textId="13288899" w:rsidR="00485CC1" w:rsidRDefault="00574B4C" w:rsidP="00EE3AA3">
      <w:pPr>
        <w:jc w:val="both"/>
        <w:rPr>
          <w:rFonts w:ascii="Times New Roman" w:hAnsi="Times New Roman"/>
          <w:sz w:val="23"/>
          <w:szCs w:val="23"/>
        </w:rPr>
      </w:pPr>
      <w:r w:rsidRPr="001B61C1">
        <w:rPr>
          <w:rFonts w:ascii="Times New Roman" w:hAnsi="Times New Roman"/>
          <w:sz w:val="23"/>
          <w:szCs w:val="23"/>
        </w:rPr>
        <w:t xml:space="preserve">The only way </w:t>
      </w:r>
      <w:r w:rsidR="005C50CB" w:rsidRPr="001B61C1">
        <w:rPr>
          <w:rFonts w:ascii="Times New Roman" w:hAnsi="Times New Roman"/>
          <w:sz w:val="23"/>
          <w:szCs w:val="23"/>
        </w:rPr>
        <w:t>the</w:t>
      </w:r>
      <w:r w:rsidR="00055476">
        <w:rPr>
          <w:rFonts w:ascii="Times New Roman" w:hAnsi="Times New Roman"/>
          <w:sz w:val="23"/>
          <w:szCs w:val="23"/>
        </w:rPr>
        <w:t xml:space="preserve"> project t</w:t>
      </w:r>
      <w:r w:rsidRPr="001B61C1">
        <w:rPr>
          <w:rFonts w:ascii="Times New Roman" w:hAnsi="Times New Roman"/>
          <w:sz w:val="23"/>
          <w:szCs w:val="23"/>
        </w:rPr>
        <w:t>eam could hav</w:t>
      </w:r>
      <w:r w:rsidR="005C50CB" w:rsidRPr="001B61C1">
        <w:rPr>
          <w:rFonts w:ascii="Times New Roman" w:hAnsi="Times New Roman"/>
          <w:sz w:val="23"/>
          <w:szCs w:val="23"/>
        </w:rPr>
        <w:t xml:space="preserve">e protected </w:t>
      </w:r>
      <w:r w:rsidR="00485CC1" w:rsidRPr="001B61C1">
        <w:rPr>
          <w:rFonts w:ascii="Times New Roman" w:hAnsi="Times New Roman"/>
          <w:sz w:val="23"/>
          <w:szCs w:val="23"/>
        </w:rPr>
        <w:t>itself</w:t>
      </w:r>
      <w:r w:rsidR="005C50CB" w:rsidRPr="001B61C1">
        <w:rPr>
          <w:rFonts w:ascii="Times New Roman" w:hAnsi="Times New Roman"/>
          <w:sz w:val="23"/>
          <w:szCs w:val="23"/>
        </w:rPr>
        <w:t xml:space="preserve"> and the O</w:t>
      </w:r>
      <w:r w:rsidRPr="001B61C1">
        <w:rPr>
          <w:rFonts w:ascii="Times New Roman" w:hAnsi="Times New Roman"/>
          <w:sz w:val="23"/>
          <w:szCs w:val="23"/>
        </w:rPr>
        <w:t xml:space="preserve">wner from this type of lawsuit would have been to document </w:t>
      </w:r>
      <w:r w:rsidR="005C50CB" w:rsidRPr="001B61C1">
        <w:rPr>
          <w:rFonts w:ascii="Times New Roman" w:hAnsi="Times New Roman"/>
          <w:sz w:val="23"/>
          <w:szCs w:val="23"/>
        </w:rPr>
        <w:t>the</w:t>
      </w:r>
      <w:r w:rsidRPr="001B61C1">
        <w:rPr>
          <w:rFonts w:ascii="Times New Roman" w:hAnsi="Times New Roman"/>
          <w:sz w:val="23"/>
          <w:szCs w:val="23"/>
        </w:rPr>
        <w:t xml:space="preserve"> activities of the </w:t>
      </w:r>
      <w:r w:rsidR="005C50CB" w:rsidRPr="001B61C1">
        <w:rPr>
          <w:rFonts w:ascii="Times New Roman" w:hAnsi="Times New Roman"/>
          <w:sz w:val="23"/>
          <w:szCs w:val="23"/>
        </w:rPr>
        <w:t>C</w:t>
      </w:r>
      <w:r w:rsidR="00485CC1" w:rsidRPr="001B61C1">
        <w:rPr>
          <w:rFonts w:ascii="Times New Roman" w:hAnsi="Times New Roman"/>
          <w:sz w:val="23"/>
          <w:szCs w:val="23"/>
        </w:rPr>
        <w:t>ontractor</w:t>
      </w:r>
      <w:r w:rsidRPr="001B61C1">
        <w:rPr>
          <w:rFonts w:ascii="Times New Roman" w:hAnsi="Times New Roman"/>
          <w:sz w:val="23"/>
          <w:szCs w:val="23"/>
        </w:rPr>
        <w:t xml:space="preserve"> on the project </w:t>
      </w:r>
      <w:r w:rsidR="00485CC1" w:rsidRPr="001B61C1">
        <w:rPr>
          <w:rFonts w:ascii="Times New Roman" w:hAnsi="Times New Roman"/>
          <w:sz w:val="23"/>
          <w:szCs w:val="23"/>
        </w:rPr>
        <w:t>and report</w:t>
      </w:r>
      <w:r w:rsidR="005C50CB" w:rsidRPr="001B61C1">
        <w:rPr>
          <w:rFonts w:ascii="Times New Roman" w:hAnsi="Times New Roman"/>
          <w:sz w:val="23"/>
          <w:szCs w:val="23"/>
        </w:rPr>
        <w:t xml:space="preserve"> that the work was</w:t>
      </w:r>
      <w:r w:rsidRPr="001B61C1">
        <w:rPr>
          <w:rFonts w:ascii="Times New Roman" w:hAnsi="Times New Roman"/>
          <w:sz w:val="23"/>
          <w:szCs w:val="23"/>
        </w:rPr>
        <w:t xml:space="preserve"> conducted in a safe fashion.  That is the only way to limit </w:t>
      </w:r>
      <w:r w:rsidR="005C50CB" w:rsidRPr="001B61C1">
        <w:rPr>
          <w:rFonts w:ascii="Times New Roman" w:hAnsi="Times New Roman"/>
          <w:sz w:val="23"/>
          <w:szCs w:val="23"/>
        </w:rPr>
        <w:t>an Architect’s</w:t>
      </w:r>
      <w:r w:rsidRPr="001B61C1">
        <w:rPr>
          <w:rFonts w:ascii="Times New Roman" w:hAnsi="Times New Roman"/>
          <w:sz w:val="23"/>
          <w:szCs w:val="23"/>
        </w:rPr>
        <w:t xml:space="preserve"> liability on today’s projects as well.</w:t>
      </w:r>
    </w:p>
    <w:p w14:paraId="59C33580" w14:textId="77777777" w:rsidR="00574B4C" w:rsidRPr="001B61C1" w:rsidRDefault="00485CC1" w:rsidP="00EE3AA3">
      <w:pPr>
        <w:ind w:left="1620" w:hanging="1620"/>
        <w:jc w:val="both"/>
        <w:rPr>
          <w:rFonts w:ascii="Times New Roman" w:hAnsi="Times New Roman"/>
          <w:sz w:val="23"/>
          <w:szCs w:val="23"/>
        </w:rPr>
      </w:pPr>
      <w:r w:rsidRPr="001B61C1">
        <w:rPr>
          <w:rFonts w:ascii="Times New Roman" w:hAnsi="Times New Roman"/>
          <w:b/>
          <w:sz w:val="23"/>
          <w:szCs w:val="23"/>
        </w:rPr>
        <w:t xml:space="preserve">Misconception:  </w:t>
      </w:r>
      <w:r w:rsidR="00574B4C" w:rsidRPr="001B61C1">
        <w:rPr>
          <w:rFonts w:ascii="Times New Roman" w:hAnsi="Times New Roman"/>
          <w:sz w:val="23"/>
          <w:szCs w:val="23"/>
        </w:rPr>
        <w:t xml:space="preserve">As long as the </w:t>
      </w:r>
      <w:r w:rsidR="005C50CB" w:rsidRPr="001B61C1">
        <w:rPr>
          <w:rFonts w:ascii="Times New Roman" w:hAnsi="Times New Roman"/>
          <w:sz w:val="23"/>
          <w:szCs w:val="23"/>
        </w:rPr>
        <w:t xml:space="preserve">Hazardous Material Contractor </w:t>
      </w:r>
      <w:r w:rsidR="00574B4C" w:rsidRPr="001B61C1">
        <w:rPr>
          <w:rFonts w:ascii="Times New Roman" w:hAnsi="Times New Roman"/>
          <w:sz w:val="23"/>
          <w:szCs w:val="23"/>
        </w:rPr>
        <w:t xml:space="preserve">does </w:t>
      </w:r>
      <w:r w:rsidRPr="001B61C1">
        <w:rPr>
          <w:rFonts w:ascii="Times New Roman" w:hAnsi="Times New Roman"/>
          <w:sz w:val="23"/>
          <w:szCs w:val="23"/>
        </w:rPr>
        <w:t>his</w:t>
      </w:r>
      <w:r w:rsidR="00574B4C" w:rsidRPr="001B61C1">
        <w:rPr>
          <w:rFonts w:ascii="Times New Roman" w:hAnsi="Times New Roman"/>
          <w:sz w:val="23"/>
          <w:szCs w:val="23"/>
        </w:rPr>
        <w:t xml:space="preserve"> work legally, the hazardous material work has been conducted safely.</w:t>
      </w:r>
    </w:p>
    <w:p w14:paraId="30E85448" w14:textId="469FDB41" w:rsidR="007D6CD9" w:rsidRPr="001B61C1" w:rsidRDefault="00485CC1" w:rsidP="00EE3AA3">
      <w:pPr>
        <w:spacing w:before="240"/>
        <w:jc w:val="both"/>
        <w:rPr>
          <w:rFonts w:ascii="Times New Roman" w:hAnsi="Times New Roman"/>
          <w:sz w:val="23"/>
          <w:szCs w:val="23"/>
        </w:rPr>
      </w:pPr>
      <w:r w:rsidRPr="001B61C1">
        <w:rPr>
          <w:rFonts w:ascii="Times New Roman" w:hAnsi="Times New Roman"/>
          <w:b/>
          <w:sz w:val="23"/>
          <w:szCs w:val="23"/>
        </w:rPr>
        <w:t>Fact:</w:t>
      </w:r>
      <w:r w:rsidRPr="001B61C1">
        <w:rPr>
          <w:rFonts w:ascii="Times New Roman" w:hAnsi="Times New Roman"/>
          <w:sz w:val="23"/>
          <w:szCs w:val="23"/>
        </w:rPr>
        <w:t xml:space="preserve">  </w:t>
      </w:r>
      <w:r w:rsidR="00574B4C" w:rsidRPr="001B61C1">
        <w:rPr>
          <w:rFonts w:ascii="Times New Roman" w:hAnsi="Times New Roman"/>
          <w:sz w:val="23"/>
          <w:szCs w:val="23"/>
        </w:rPr>
        <w:t xml:space="preserve">This </w:t>
      </w:r>
      <w:r w:rsidRPr="001B61C1">
        <w:rPr>
          <w:rFonts w:ascii="Times New Roman" w:hAnsi="Times New Roman"/>
          <w:sz w:val="23"/>
          <w:szCs w:val="23"/>
        </w:rPr>
        <w:t>misconception was</w:t>
      </w:r>
      <w:r w:rsidR="00574B4C" w:rsidRPr="001B61C1">
        <w:rPr>
          <w:rFonts w:ascii="Times New Roman" w:hAnsi="Times New Roman"/>
          <w:sz w:val="23"/>
          <w:szCs w:val="23"/>
        </w:rPr>
        <w:t xml:space="preserve"> proven false in the previous topic</w:t>
      </w:r>
      <w:r w:rsidR="00A47015" w:rsidRPr="001B61C1">
        <w:rPr>
          <w:rFonts w:ascii="Times New Roman" w:hAnsi="Times New Roman"/>
          <w:sz w:val="23"/>
          <w:szCs w:val="23"/>
        </w:rPr>
        <w:t>.</w:t>
      </w:r>
      <w:r w:rsidR="00574B4C" w:rsidRPr="001B61C1">
        <w:rPr>
          <w:rFonts w:ascii="Times New Roman" w:hAnsi="Times New Roman"/>
          <w:sz w:val="23"/>
          <w:szCs w:val="23"/>
        </w:rPr>
        <w:t xml:space="preserve"> </w:t>
      </w:r>
      <w:r w:rsidR="00A47015" w:rsidRPr="001B61C1">
        <w:rPr>
          <w:rFonts w:ascii="Times New Roman" w:hAnsi="Times New Roman"/>
          <w:sz w:val="23"/>
          <w:szCs w:val="23"/>
        </w:rPr>
        <w:t xml:space="preserve"> T</w:t>
      </w:r>
      <w:r w:rsidR="00574B4C" w:rsidRPr="001B61C1">
        <w:rPr>
          <w:rFonts w:ascii="Times New Roman" w:hAnsi="Times New Roman"/>
          <w:sz w:val="23"/>
          <w:szCs w:val="23"/>
        </w:rPr>
        <w:t>he plumber exposed himself to asbestos in the 1970s</w:t>
      </w:r>
      <w:r w:rsidR="00A47015" w:rsidRPr="001B61C1">
        <w:rPr>
          <w:rFonts w:ascii="Times New Roman" w:hAnsi="Times New Roman"/>
          <w:sz w:val="23"/>
          <w:szCs w:val="23"/>
        </w:rPr>
        <w:t>.</w:t>
      </w:r>
      <w:r w:rsidR="00574B4C" w:rsidRPr="001B61C1">
        <w:rPr>
          <w:rFonts w:ascii="Times New Roman" w:hAnsi="Times New Roman"/>
          <w:sz w:val="23"/>
          <w:szCs w:val="23"/>
        </w:rPr>
        <w:t xml:space="preserve"> </w:t>
      </w:r>
      <w:r w:rsidR="00A47015" w:rsidRPr="001B61C1">
        <w:rPr>
          <w:rFonts w:ascii="Times New Roman" w:hAnsi="Times New Roman"/>
          <w:sz w:val="23"/>
          <w:szCs w:val="23"/>
        </w:rPr>
        <w:t xml:space="preserve"> T</w:t>
      </w:r>
      <w:r w:rsidR="00574B4C" w:rsidRPr="001B61C1">
        <w:rPr>
          <w:rFonts w:ascii="Times New Roman" w:hAnsi="Times New Roman"/>
          <w:sz w:val="23"/>
          <w:szCs w:val="23"/>
        </w:rPr>
        <w:t>hen</w:t>
      </w:r>
      <w:r w:rsidRPr="001B61C1">
        <w:rPr>
          <w:rFonts w:ascii="Times New Roman" w:hAnsi="Times New Roman"/>
          <w:sz w:val="23"/>
          <w:szCs w:val="23"/>
        </w:rPr>
        <w:t>,</w:t>
      </w:r>
      <w:r w:rsidR="00574B4C" w:rsidRPr="001B61C1">
        <w:rPr>
          <w:rFonts w:ascii="Times New Roman" w:hAnsi="Times New Roman"/>
          <w:sz w:val="23"/>
          <w:szCs w:val="23"/>
        </w:rPr>
        <w:t xml:space="preserve"> </w:t>
      </w:r>
      <w:r w:rsidR="007D6CD9" w:rsidRPr="001B61C1">
        <w:rPr>
          <w:rFonts w:ascii="Times New Roman" w:hAnsi="Times New Roman"/>
          <w:sz w:val="23"/>
          <w:szCs w:val="23"/>
        </w:rPr>
        <w:t xml:space="preserve">in 2012 </w:t>
      </w:r>
      <w:r w:rsidR="00A47015" w:rsidRPr="001B61C1">
        <w:rPr>
          <w:rFonts w:ascii="Times New Roman" w:hAnsi="Times New Roman"/>
          <w:sz w:val="23"/>
          <w:szCs w:val="23"/>
        </w:rPr>
        <w:t xml:space="preserve">the plumber </w:t>
      </w:r>
      <w:r w:rsidR="00574B4C" w:rsidRPr="001B61C1">
        <w:rPr>
          <w:rFonts w:ascii="Times New Roman" w:hAnsi="Times New Roman"/>
          <w:sz w:val="23"/>
          <w:szCs w:val="23"/>
        </w:rPr>
        <w:t xml:space="preserve">sued those </w:t>
      </w:r>
      <w:r w:rsidRPr="001B61C1">
        <w:rPr>
          <w:rFonts w:ascii="Times New Roman" w:hAnsi="Times New Roman"/>
          <w:sz w:val="23"/>
          <w:szCs w:val="23"/>
        </w:rPr>
        <w:t>who</w:t>
      </w:r>
      <w:r w:rsidR="00574B4C" w:rsidRPr="001B61C1">
        <w:rPr>
          <w:rFonts w:ascii="Times New Roman" w:hAnsi="Times New Roman"/>
          <w:sz w:val="23"/>
          <w:szCs w:val="23"/>
        </w:rPr>
        <w:t xml:space="preserve"> allowed him to </w:t>
      </w:r>
      <w:r w:rsidRPr="001B61C1">
        <w:rPr>
          <w:rFonts w:ascii="Times New Roman" w:hAnsi="Times New Roman"/>
          <w:sz w:val="23"/>
          <w:szCs w:val="23"/>
        </w:rPr>
        <w:t>expose</w:t>
      </w:r>
      <w:r w:rsidR="00574B4C" w:rsidRPr="001B61C1">
        <w:rPr>
          <w:rFonts w:ascii="Times New Roman" w:hAnsi="Times New Roman"/>
          <w:sz w:val="23"/>
          <w:szCs w:val="23"/>
        </w:rPr>
        <w:t xml:space="preserve"> himself</w:t>
      </w:r>
      <w:r w:rsidR="00055476">
        <w:rPr>
          <w:rFonts w:ascii="Times New Roman" w:hAnsi="Times New Roman"/>
          <w:sz w:val="23"/>
          <w:szCs w:val="23"/>
        </w:rPr>
        <w:t xml:space="preserve"> to asbestos</w:t>
      </w:r>
      <w:r w:rsidR="00574B4C" w:rsidRPr="001B61C1">
        <w:rPr>
          <w:rFonts w:ascii="Times New Roman" w:hAnsi="Times New Roman"/>
          <w:sz w:val="23"/>
          <w:szCs w:val="23"/>
        </w:rPr>
        <w:t xml:space="preserve">, </w:t>
      </w:r>
      <w:r w:rsidRPr="001B61C1">
        <w:rPr>
          <w:rFonts w:ascii="Times New Roman" w:hAnsi="Times New Roman"/>
          <w:sz w:val="23"/>
          <w:szCs w:val="23"/>
        </w:rPr>
        <w:t xml:space="preserve">although </w:t>
      </w:r>
      <w:r w:rsidR="00865204" w:rsidRPr="001B61C1">
        <w:rPr>
          <w:rFonts w:ascii="Times New Roman" w:hAnsi="Times New Roman"/>
          <w:sz w:val="23"/>
          <w:szCs w:val="23"/>
        </w:rPr>
        <w:t>he</w:t>
      </w:r>
      <w:r w:rsidRPr="001B61C1">
        <w:rPr>
          <w:rFonts w:ascii="Times New Roman" w:hAnsi="Times New Roman"/>
          <w:sz w:val="23"/>
          <w:szCs w:val="23"/>
        </w:rPr>
        <w:t xml:space="preserve"> </w:t>
      </w:r>
      <w:r w:rsidR="00574B4C" w:rsidRPr="001B61C1">
        <w:rPr>
          <w:rFonts w:ascii="Times New Roman" w:hAnsi="Times New Roman"/>
          <w:sz w:val="23"/>
          <w:szCs w:val="23"/>
        </w:rPr>
        <w:t>did not appear to violate any regulations.</w:t>
      </w:r>
    </w:p>
    <w:p w14:paraId="5BF60D65" w14:textId="26435CA4" w:rsidR="00574B4C" w:rsidRDefault="00574B4C" w:rsidP="00EE3AA3">
      <w:pPr>
        <w:spacing w:before="240"/>
        <w:jc w:val="both"/>
        <w:rPr>
          <w:rFonts w:ascii="Times New Roman" w:hAnsi="Times New Roman"/>
          <w:sz w:val="23"/>
          <w:szCs w:val="23"/>
        </w:rPr>
      </w:pPr>
      <w:r w:rsidRPr="001B61C1">
        <w:rPr>
          <w:rFonts w:ascii="Times New Roman" w:hAnsi="Times New Roman"/>
          <w:sz w:val="23"/>
          <w:szCs w:val="23"/>
        </w:rPr>
        <w:t>Eve</w:t>
      </w:r>
      <w:r w:rsidR="00A47015" w:rsidRPr="001B61C1">
        <w:rPr>
          <w:rFonts w:ascii="Times New Roman" w:hAnsi="Times New Roman"/>
          <w:sz w:val="23"/>
          <w:szCs w:val="23"/>
        </w:rPr>
        <w:t>n more telling is the fact that</w:t>
      </w:r>
      <w:r w:rsidRPr="001B61C1">
        <w:rPr>
          <w:rFonts w:ascii="Times New Roman" w:hAnsi="Times New Roman"/>
          <w:sz w:val="23"/>
          <w:szCs w:val="23"/>
        </w:rPr>
        <w:t xml:space="preserve"> while there is “no known safe level of exposure to asbestos,” Cal/OSHA (as well as Fed/OSHA) </w:t>
      </w:r>
      <w:r w:rsidR="0050695D" w:rsidRPr="001B61C1">
        <w:rPr>
          <w:rFonts w:ascii="Times New Roman" w:hAnsi="Times New Roman"/>
          <w:sz w:val="23"/>
          <w:szCs w:val="23"/>
        </w:rPr>
        <w:t>refers to</w:t>
      </w:r>
      <w:r w:rsidRPr="001B61C1">
        <w:rPr>
          <w:rFonts w:ascii="Times New Roman" w:hAnsi="Times New Roman"/>
          <w:sz w:val="23"/>
          <w:szCs w:val="23"/>
        </w:rPr>
        <w:t xml:space="preserve"> a “permissible” exposure to asbestos</w:t>
      </w:r>
      <w:r w:rsidR="0050695D" w:rsidRPr="001B61C1">
        <w:rPr>
          <w:rFonts w:ascii="Times New Roman" w:hAnsi="Times New Roman"/>
          <w:sz w:val="23"/>
          <w:szCs w:val="23"/>
        </w:rPr>
        <w:t>.</w:t>
      </w:r>
      <w:r w:rsidRPr="001B61C1">
        <w:rPr>
          <w:rFonts w:ascii="Times New Roman" w:hAnsi="Times New Roman"/>
          <w:sz w:val="23"/>
          <w:szCs w:val="23"/>
        </w:rPr>
        <w:t xml:space="preserve"> </w:t>
      </w:r>
      <w:r w:rsidR="0050695D" w:rsidRPr="001B61C1">
        <w:rPr>
          <w:rFonts w:ascii="Times New Roman" w:hAnsi="Times New Roman"/>
          <w:sz w:val="23"/>
          <w:szCs w:val="23"/>
        </w:rPr>
        <w:t>This kind of exposure is defined as “a level at which it is legal for a worker t</w:t>
      </w:r>
      <w:r w:rsidRPr="001B61C1">
        <w:rPr>
          <w:rFonts w:ascii="Times New Roman" w:hAnsi="Times New Roman"/>
          <w:sz w:val="23"/>
          <w:szCs w:val="23"/>
        </w:rPr>
        <w:t xml:space="preserve">o remove </w:t>
      </w:r>
      <w:r w:rsidR="0050695D" w:rsidRPr="001B61C1">
        <w:rPr>
          <w:rFonts w:ascii="Times New Roman" w:hAnsi="Times New Roman"/>
          <w:sz w:val="23"/>
          <w:szCs w:val="23"/>
        </w:rPr>
        <w:t>their</w:t>
      </w:r>
      <w:r w:rsidRPr="001B61C1">
        <w:rPr>
          <w:rFonts w:ascii="Times New Roman" w:hAnsi="Times New Roman"/>
          <w:sz w:val="23"/>
          <w:szCs w:val="23"/>
        </w:rPr>
        <w:t xml:space="preserve"> ma</w:t>
      </w:r>
      <w:r w:rsidR="0050695D" w:rsidRPr="001B61C1">
        <w:rPr>
          <w:rFonts w:ascii="Times New Roman" w:hAnsi="Times New Roman"/>
          <w:sz w:val="23"/>
          <w:szCs w:val="23"/>
        </w:rPr>
        <w:t>sk while working with asbestos.”</w:t>
      </w:r>
      <w:r w:rsidRPr="001B61C1">
        <w:rPr>
          <w:rFonts w:ascii="Times New Roman" w:hAnsi="Times New Roman"/>
          <w:sz w:val="23"/>
          <w:szCs w:val="23"/>
        </w:rPr>
        <w:t xml:space="preserve">  How can there be a </w:t>
      </w:r>
      <w:r w:rsidRPr="00055476">
        <w:rPr>
          <w:rFonts w:ascii="Times New Roman" w:hAnsi="Times New Roman"/>
          <w:i/>
          <w:sz w:val="23"/>
          <w:szCs w:val="23"/>
        </w:rPr>
        <w:t>permissible</w:t>
      </w:r>
      <w:r w:rsidRPr="001B61C1">
        <w:rPr>
          <w:rFonts w:ascii="Times New Roman" w:hAnsi="Times New Roman"/>
          <w:sz w:val="23"/>
          <w:szCs w:val="23"/>
        </w:rPr>
        <w:t xml:space="preserve"> level </w:t>
      </w:r>
      <w:r w:rsidR="00AF08A0" w:rsidRPr="001B61C1">
        <w:rPr>
          <w:rFonts w:ascii="Times New Roman" w:hAnsi="Times New Roman"/>
          <w:sz w:val="23"/>
          <w:szCs w:val="23"/>
        </w:rPr>
        <w:t xml:space="preserve">of exposure </w:t>
      </w:r>
      <w:r w:rsidRPr="001B61C1">
        <w:rPr>
          <w:rFonts w:ascii="Times New Roman" w:hAnsi="Times New Roman"/>
          <w:sz w:val="23"/>
          <w:szCs w:val="23"/>
        </w:rPr>
        <w:t>if the</w:t>
      </w:r>
      <w:r w:rsidR="00A47015" w:rsidRPr="001B61C1">
        <w:rPr>
          <w:rFonts w:ascii="Times New Roman" w:hAnsi="Times New Roman"/>
          <w:sz w:val="23"/>
          <w:szCs w:val="23"/>
        </w:rPr>
        <w:t xml:space="preserve">re is no </w:t>
      </w:r>
      <w:r w:rsidR="00A47015" w:rsidRPr="00055476">
        <w:rPr>
          <w:rFonts w:ascii="Times New Roman" w:hAnsi="Times New Roman"/>
          <w:i/>
          <w:sz w:val="23"/>
          <w:szCs w:val="23"/>
        </w:rPr>
        <w:t>safe</w:t>
      </w:r>
      <w:r w:rsidR="00A47015" w:rsidRPr="001B61C1">
        <w:rPr>
          <w:rFonts w:ascii="Times New Roman" w:hAnsi="Times New Roman"/>
          <w:sz w:val="23"/>
          <w:szCs w:val="23"/>
        </w:rPr>
        <w:t xml:space="preserve"> level?  </w:t>
      </w:r>
      <w:r w:rsidRPr="001B61C1">
        <w:rPr>
          <w:rFonts w:ascii="Times New Roman" w:hAnsi="Times New Roman"/>
          <w:sz w:val="23"/>
          <w:szCs w:val="23"/>
        </w:rPr>
        <w:t xml:space="preserve">Though </w:t>
      </w:r>
      <w:r w:rsidR="0081538E" w:rsidRPr="001B61C1">
        <w:rPr>
          <w:rFonts w:ascii="Times New Roman" w:hAnsi="Times New Roman"/>
          <w:sz w:val="23"/>
          <w:szCs w:val="23"/>
        </w:rPr>
        <w:t>this question has</w:t>
      </w:r>
      <w:r w:rsidRPr="001B61C1">
        <w:rPr>
          <w:rFonts w:ascii="Times New Roman" w:hAnsi="Times New Roman"/>
          <w:sz w:val="23"/>
          <w:szCs w:val="23"/>
        </w:rPr>
        <w:t xml:space="preserve"> an answer, the answer has little to do with safety and is irrelevant to the </w:t>
      </w:r>
      <w:r w:rsidR="0050695D" w:rsidRPr="001B61C1">
        <w:rPr>
          <w:rFonts w:ascii="Times New Roman" w:hAnsi="Times New Roman"/>
          <w:sz w:val="23"/>
          <w:szCs w:val="23"/>
        </w:rPr>
        <w:t xml:space="preserve">discussion of Architect and </w:t>
      </w:r>
      <w:r w:rsidR="00055476">
        <w:rPr>
          <w:rFonts w:ascii="Times New Roman" w:hAnsi="Times New Roman"/>
          <w:sz w:val="23"/>
          <w:szCs w:val="23"/>
        </w:rPr>
        <w:t>design p</w:t>
      </w:r>
      <w:r w:rsidR="00F54F89">
        <w:rPr>
          <w:rFonts w:ascii="Times New Roman" w:hAnsi="Times New Roman"/>
          <w:sz w:val="23"/>
          <w:szCs w:val="23"/>
        </w:rPr>
        <w:t>rofessional</w:t>
      </w:r>
      <w:r w:rsidR="0050695D" w:rsidRPr="001B61C1">
        <w:rPr>
          <w:rFonts w:ascii="Times New Roman" w:hAnsi="Times New Roman"/>
          <w:sz w:val="23"/>
          <w:szCs w:val="23"/>
        </w:rPr>
        <w:t xml:space="preserve"> liability.</w:t>
      </w:r>
    </w:p>
    <w:p w14:paraId="57AC10FB" w14:textId="5C19EF7C" w:rsidR="002A70CA" w:rsidRDefault="00574B4C" w:rsidP="00EE3AA3">
      <w:pPr>
        <w:spacing w:before="240"/>
        <w:jc w:val="both"/>
        <w:rPr>
          <w:rFonts w:ascii="Times New Roman" w:hAnsi="Times New Roman"/>
          <w:sz w:val="23"/>
          <w:szCs w:val="23"/>
        </w:rPr>
      </w:pPr>
      <w:r w:rsidRPr="001B61C1">
        <w:rPr>
          <w:rFonts w:ascii="Times New Roman" w:hAnsi="Times New Roman"/>
          <w:sz w:val="23"/>
          <w:szCs w:val="23"/>
        </w:rPr>
        <w:t xml:space="preserve">In another example of this issue, the current permissible exposure limit to lead per Cal/OSHA is 50 </w:t>
      </w:r>
      <w:r w:rsidR="00E248C6">
        <w:rPr>
          <w:rFonts w:ascii="Times New Roman" w:hAnsi="Times New Roman"/>
          <w:sz w:val="23"/>
          <w:szCs w:val="23"/>
        </w:rPr>
        <w:t>micrograms per cubic meter of air (</w:t>
      </w:r>
      <w:r w:rsidRPr="001B61C1">
        <w:rPr>
          <w:rFonts w:ascii="Times New Roman" w:hAnsi="Times New Roman"/>
          <w:sz w:val="23"/>
          <w:szCs w:val="23"/>
        </w:rPr>
        <w:t>ug/m3</w:t>
      </w:r>
      <w:r w:rsidR="00E248C6">
        <w:rPr>
          <w:rFonts w:ascii="Times New Roman" w:hAnsi="Times New Roman"/>
          <w:sz w:val="23"/>
          <w:szCs w:val="23"/>
        </w:rPr>
        <w:t>)</w:t>
      </w:r>
      <w:r w:rsidRPr="001B61C1">
        <w:rPr>
          <w:rFonts w:ascii="Times New Roman" w:hAnsi="Times New Roman"/>
          <w:sz w:val="23"/>
          <w:szCs w:val="23"/>
        </w:rPr>
        <w:t xml:space="preserve">.  According to a study published in November </w:t>
      </w:r>
      <w:r w:rsidR="00FA4E17" w:rsidRPr="001B61C1">
        <w:rPr>
          <w:rFonts w:ascii="Times New Roman" w:hAnsi="Times New Roman"/>
          <w:sz w:val="23"/>
          <w:szCs w:val="23"/>
        </w:rPr>
        <w:t>2013 by t</w:t>
      </w:r>
      <w:r w:rsidR="007D6CD9" w:rsidRPr="001B61C1">
        <w:rPr>
          <w:rFonts w:ascii="Times New Roman" w:hAnsi="Times New Roman"/>
          <w:sz w:val="23"/>
          <w:szCs w:val="23"/>
        </w:rPr>
        <w:t xml:space="preserve">he National Institute </w:t>
      </w:r>
      <w:r w:rsidRPr="001B61C1">
        <w:rPr>
          <w:rFonts w:ascii="Times New Roman" w:hAnsi="Times New Roman"/>
          <w:sz w:val="23"/>
          <w:szCs w:val="23"/>
        </w:rPr>
        <w:t>f</w:t>
      </w:r>
      <w:r w:rsidR="007D6CD9" w:rsidRPr="001B61C1">
        <w:rPr>
          <w:rFonts w:ascii="Times New Roman" w:hAnsi="Times New Roman"/>
          <w:sz w:val="23"/>
          <w:szCs w:val="23"/>
        </w:rPr>
        <w:t>or</w:t>
      </w:r>
      <w:r w:rsidRPr="001B61C1">
        <w:rPr>
          <w:rFonts w:ascii="Times New Roman" w:hAnsi="Times New Roman"/>
          <w:sz w:val="23"/>
          <w:szCs w:val="23"/>
        </w:rPr>
        <w:t xml:space="preserve"> Occupational Safety</w:t>
      </w:r>
      <w:r w:rsidR="007D6CD9" w:rsidRPr="001B61C1">
        <w:rPr>
          <w:rFonts w:ascii="Times New Roman" w:hAnsi="Times New Roman"/>
          <w:sz w:val="23"/>
          <w:szCs w:val="23"/>
        </w:rPr>
        <w:t xml:space="preserve"> and Health</w:t>
      </w:r>
      <w:r w:rsidRPr="001B61C1">
        <w:rPr>
          <w:rFonts w:ascii="Times New Roman" w:hAnsi="Times New Roman"/>
          <w:sz w:val="23"/>
          <w:szCs w:val="23"/>
        </w:rPr>
        <w:t xml:space="preserve">, </w:t>
      </w:r>
      <w:r w:rsidR="003176D7" w:rsidRPr="001B61C1">
        <w:rPr>
          <w:rFonts w:ascii="Times New Roman" w:hAnsi="Times New Roman"/>
          <w:sz w:val="23"/>
          <w:szCs w:val="23"/>
        </w:rPr>
        <w:t xml:space="preserve">the </w:t>
      </w:r>
      <w:r w:rsidRPr="001B61C1">
        <w:rPr>
          <w:rFonts w:ascii="Times New Roman" w:hAnsi="Times New Roman"/>
          <w:sz w:val="23"/>
          <w:szCs w:val="23"/>
        </w:rPr>
        <w:t>California Department of</w:t>
      </w:r>
      <w:r w:rsidR="007D6CD9" w:rsidRPr="001B61C1">
        <w:rPr>
          <w:rFonts w:ascii="Times New Roman" w:hAnsi="Times New Roman"/>
          <w:sz w:val="23"/>
          <w:szCs w:val="23"/>
        </w:rPr>
        <w:t xml:space="preserve"> Public Health and UC Berkeley,</w:t>
      </w:r>
      <w:r w:rsidRPr="001B61C1">
        <w:rPr>
          <w:rFonts w:ascii="Times New Roman" w:hAnsi="Times New Roman"/>
          <w:sz w:val="23"/>
          <w:szCs w:val="23"/>
        </w:rPr>
        <w:t xml:space="preserve"> the level at which someone can be exposed to airborne lead without increasing their blood lead level above a level of concern, while working an 8 ho</w:t>
      </w:r>
      <w:r w:rsidR="007A0080">
        <w:rPr>
          <w:rFonts w:ascii="Times New Roman" w:hAnsi="Times New Roman"/>
          <w:sz w:val="23"/>
          <w:szCs w:val="23"/>
        </w:rPr>
        <w:t>ur day, is between 0.5 and 2.3 µ</w:t>
      </w:r>
      <w:r w:rsidRPr="001B61C1">
        <w:rPr>
          <w:rFonts w:ascii="Times New Roman" w:hAnsi="Times New Roman"/>
          <w:sz w:val="23"/>
          <w:szCs w:val="23"/>
        </w:rPr>
        <w:t xml:space="preserve">g/m3.  </w:t>
      </w:r>
    </w:p>
    <w:p w14:paraId="6A053DD6" w14:textId="77777777" w:rsidR="00E248C6" w:rsidRDefault="00E248C6" w:rsidP="00EE3AA3">
      <w:pPr>
        <w:spacing w:before="240"/>
        <w:jc w:val="both"/>
        <w:rPr>
          <w:rFonts w:ascii="Times New Roman" w:hAnsi="Times New Roman"/>
          <w:sz w:val="23"/>
          <w:szCs w:val="23"/>
        </w:rPr>
      </w:pPr>
    </w:p>
    <w:p w14:paraId="096CC139" w14:textId="4A1C8902" w:rsidR="00574B4C" w:rsidRPr="001B61C1" w:rsidRDefault="00574B4C" w:rsidP="00E248C6">
      <w:pPr>
        <w:tabs>
          <w:tab w:val="left" w:pos="8820"/>
        </w:tabs>
        <w:spacing w:before="240"/>
        <w:jc w:val="both"/>
        <w:rPr>
          <w:rFonts w:ascii="Times New Roman" w:hAnsi="Times New Roman"/>
          <w:sz w:val="23"/>
          <w:szCs w:val="23"/>
        </w:rPr>
      </w:pPr>
      <w:r w:rsidRPr="001B61C1">
        <w:rPr>
          <w:rFonts w:ascii="Times New Roman" w:hAnsi="Times New Roman"/>
          <w:sz w:val="23"/>
          <w:szCs w:val="23"/>
        </w:rPr>
        <w:lastRenderedPageBreak/>
        <w:t xml:space="preserve">It is currently </w:t>
      </w:r>
      <w:r w:rsidR="007A0080" w:rsidRPr="00055476">
        <w:rPr>
          <w:rFonts w:ascii="Times New Roman" w:hAnsi="Times New Roman"/>
          <w:i/>
          <w:sz w:val="23"/>
          <w:szCs w:val="23"/>
        </w:rPr>
        <w:t>legal</w:t>
      </w:r>
      <w:r w:rsidR="007A0080">
        <w:rPr>
          <w:rFonts w:ascii="Times New Roman" w:hAnsi="Times New Roman"/>
          <w:sz w:val="23"/>
          <w:szCs w:val="23"/>
        </w:rPr>
        <w:t xml:space="preserve"> to expose yourself to 50 µ</w:t>
      </w:r>
      <w:r w:rsidRPr="001B61C1">
        <w:rPr>
          <w:rFonts w:ascii="Times New Roman" w:hAnsi="Times New Roman"/>
          <w:sz w:val="23"/>
          <w:szCs w:val="23"/>
        </w:rPr>
        <w:t xml:space="preserve">g/m3 but it is not </w:t>
      </w:r>
      <w:r w:rsidRPr="00055476">
        <w:rPr>
          <w:rFonts w:ascii="Times New Roman" w:hAnsi="Times New Roman"/>
          <w:i/>
          <w:sz w:val="23"/>
          <w:szCs w:val="23"/>
        </w:rPr>
        <w:t>safe</w:t>
      </w:r>
      <w:r w:rsidRPr="001B61C1">
        <w:rPr>
          <w:rFonts w:ascii="Times New Roman" w:hAnsi="Times New Roman"/>
          <w:sz w:val="23"/>
          <w:szCs w:val="23"/>
        </w:rPr>
        <w:t xml:space="preserve"> to expose </w:t>
      </w:r>
      <w:r w:rsidR="007A0080">
        <w:rPr>
          <w:rFonts w:ascii="Times New Roman" w:hAnsi="Times New Roman"/>
          <w:sz w:val="23"/>
          <w:szCs w:val="23"/>
        </w:rPr>
        <w:t>yourself above 0.5 to 2.3 µ</w:t>
      </w:r>
      <w:r w:rsidR="007D6CD9" w:rsidRPr="001B61C1">
        <w:rPr>
          <w:rFonts w:ascii="Times New Roman" w:hAnsi="Times New Roman"/>
          <w:sz w:val="23"/>
          <w:szCs w:val="23"/>
        </w:rPr>
        <w:t>g/m3. T</w:t>
      </w:r>
      <w:r w:rsidRPr="001B61C1">
        <w:rPr>
          <w:rFonts w:ascii="Times New Roman" w:hAnsi="Times New Roman"/>
          <w:sz w:val="23"/>
          <w:szCs w:val="23"/>
        </w:rPr>
        <w:t xml:space="preserve">here is something wrong with this picture. </w:t>
      </w:r>
      <w:r w:rsidR="00055476">
        <w:rPr>
          <w:rFonts w:ascii="Times New Roman" w:hAnsi="Times New Roman"/>
          <w:sz w:val="23"/>
          <w:szCs w:val="23"/>
        </w:rPr>
        <w:t xml:space="preserve"> At the time of the writing of this paper, Cal/OSHA is in the legislative process of lowering the </w:t>
      </w:r>
      <w:r w:rsidR="00E248C6">
        <w:rPr>
          <w:rFonts w:ascii="Times New Roman" w:hAnsi="Times New Roman"/>
          <w:sz w:val="23"/>
          <w:szCs w:val="23"/>
        </w:rPr>
        <w:t>permissible exposure limit</w:t>
      </w:r>
      <w:r w:rsidR="00055476">
        <w:rPr>
          <w:rFonts w:ascii="Times New Roman" w:hAnsi="Times New Roman"/>
          <w:sz w:val="23"/>
          <w:szCs w:val="23"/>
        </w:rPr>
        <w:t xml:space="preserve">.  This process is expected to be completed in 2016 or 2017.    </w:t>
      </w:r>
    </w:p>
    <w:p w14:paraId="62EE7C48" w14:textId="60A414D2" w:rsidR="00AF08A0" w:rsidRPr="001B61C1" w:rsidRDefault="00574B4C" w:rsidP="00EE3AA3">
      <w:pPr>
        <w:spacing w:before="240"/>
        <w:jc w:val="both"/>
        <w:rPr>
          <w:rFonts w:ascii="Times New Roman" w:hAnsi="Times New Roman"/>
          <w:sz w:val="23"/>
          <w:szCs w:val="23"/>
        </w:rPr>
      </w:pPr>
      <w:r w:rsidRPr="001B61C1">
        <w:rPr>
          <w:rFonts w:ascii="Times New Roman" w:hAnsi="Times New Roman"/>
          <w:sz w:val="23"/>
          <w:szCs w:val="23"/>
        </w:rPr>
        <w:t xml:space="preserve">The only way to assure a project is conducted both legally and safely is to have a </w:t>
      </w:r>
      <w:r w:rsidR="00A60995">
        <w:rPr>
          <w:rFonts w:ascii="Times New Roman" w:hAnsi="Times New Roman"/>
          <w:sz w:val="23"/>
          <w:szCs w:val="23"/>
        </w:rPr>
        <w:t>hazardous material c</w:t>
      </w:r>
      <w:r w:rsidR="00A47015" w:rsidRPr="001B61C1">
        <w:rPr>
          <w:rFonts w:ascii="Times New Roman" w:hAnsi="Times New Roman"/>
          <w:sz w:val="23"/>
          <w:szCs w:val="23"/>
        </w:rPr>
        <w:t>onsultant</w:t>
      </w:r>
      <w:r w:rsidRPr="001B61C1">
        <w:rPr>
          <w:rFonts w:ascii="Times New Roman" w:hAnsi="Times New Roman"/>
          <w:sz w:val="23"/>
          <w:szCs w:val="23"/>
        </w:rPr>
        <w:t xml:space="preserve"> on the </w:t>
      </w:r>
      <w:r w:rsidR="00A60995">
        <w:rPr>
          <w:rFonts w:ascii="Times New Roman" w:hAnsi="Times New Roman"/>
          <w:sz w:val="23"/>
          <w:szCs w:val="23"/>
        </w:rPr>
        <w:t>p</w:t>
      </w:r>
      <w:r w:rsidRPr="001B61C1">
        <w:rPr>
          <w:rFonts w:ascii="Times New Roman" w:hAnsi="Times New Roman"/>
          <w:sz w:val="23"/>
          <w:szCs w:val="23"/>
        </w:rPr>
        <w:t xml:space="preserve">roject </w:t>
      </w:r>
      <w:r w:rsidR="00A60995">
        <w:rPr>
          <w:rFonts w:ascii="Times New Roman" w:hAnsi="Times New Roman"/>
          <w:sz w:val="23"/>
          <w:szCs w:val="23"/>
        </w:rPr>
        <w:t>t</w:t>
      </w:r>
      <w:r w:rsidRPr="001B61C1">
        <w:rPr>
          <w:rFonts w:ascii="Times New Roman" w:hAnsi="Times New Roman"/>
          <w:sz w:val="23"/>
          <w:szCs w:val="23"/>
        </w:rPr>
        <w:t>eam who understands the difference between “legal” and “safe.” The consultant must write specifications for the handling of the hazardous materials in a fashion that is both legal and safe and document that the project was conducted in such a manner</w:t>
      </w:r>
      <w:r w:rsidR="00AF08A0" w:rsidRPr="001B61C1">
        <w:rPr>
          <w:rFonts w:ascii="Times New Roman" w:hAnsi="Times New Roman"/>
          <w:sz w:val="23"/>
          <w:szCs w:val="23"/>
        </w:rPr>
        <w:t>.</w:t>
      </w:r>
    </w:p>
    <w:p w14:paraId="49950399" w14:textId="43C9EC60" w:rsidR="00574B4C" w:rsidRPr="001B61C1" w:rsidRDefault="0050695D" w:rsidP="00EE3AA3">
      <w:pPr>
        <w:spacing w:before="240"/>
        <w:ind w:left="1620" w:hanging="1620"/>
        <w:jc w:val="both"/>
        <w:rPr>
          <w:rFonts w:ascii="Times New Roman" w:hAnsi="Times New Roman"/>
          <w:sz w:val="23"/>
          <w:szCs w:val="23"/>
        </w:rPr>
      </w:pPr>
      <w:r w:rsidRPr="001B61C1">
        <w:rPr>
          <w:rFonts w:ascii="Times New Roman" w:hAnsi="Times New Roman"/>
          <w:b/>
          <w:sz w:val="23"/>
          <w:szCs w:val="23"/>
        </w:rPr>
        <w:t xml:space="preserve">Misconception: </w:t>
      </w:r>
      <w:r w:rsidR="00574B4C" w:rsidRPr="001B61C1">
        <w:rPr>
          <w:rFonts w:ascii="Times New Roman" w:hAnsi="Times New Roman"/>
          <w:sz w:val="23"/>
          <w:szCs w:val="23"/>
        </w:rPr>
        <w:t xml:space="preserve">When the </w:t>
      </w:r>
      <w:r w:rsidR="00A47015" w:rsidRPr="001B61C1">
        <w:rPr>
          <w:rFonts w:ascii="Times New Roman" w:hAnsi="Times New Roman"/>
          <w:sz w:val="23"/>
          <w:szCs w:val="23"/>
        </w:rPr>
        <w:t>H</w:t>
      </w:r>
      <w:r w:rsidR="00574B4C" w:rsidRPr="001B61C1">
        <w:rPr>
          <w:rFonts w:ascii="Times New Roman" w:hAnsi="Times New Roman"/>
          <w:sz w:val="23"/>
          <w:szCs w:val="23"/>
        </w:rPr>
        <w:t xml:space="preserve">azardous </w:t>
      </w:r>
      <w:r w:rsidR="00A47015" w:rsidRPr="001B61C1">
        <w:rPr>
          <w:rFonts w:ascii="Times New Roman" w:hAnsi="Times New Roman"/>
          <w:sz w:val="23"/>
          <w:szCs w:val="23"/>
        </w:rPr>
        <w:t>M</w:t>
      </w:r>
      <w:r w:rsidR="00574B4C" w:rsidRPr="001B61C1">
        <w:rPr>
          <w:rFonts w:ascii="Times New Roman" w:hAnsi="Times New Roman"/>
          <w:sz w:val="23"/>
          <w:szCs w:val="23"/>
        </w:rPr>
        <w:t xml:space="preserve">aterial </w:t>
      </w:r>
      <w:r w:rsidR="00A47015" w:rsidRPr="001B61C1">
        <w:rPr>
          <w:rFonts w:ascii="Times New Roman" w:hAnsi="Times New Roman"/>
          <w:sz w:val="23"/>
          <w:szCs w:val="23"/>
        </w:rPr>
        <w:t>C</w:t>
      </w:r>
      <w:r w:rsidR="00574B4C" w:rsidRPr="001B61C1">
        <w:rPr>
          <w:rFonts w:ascii="Times New Roman" w:hAnsi="Times New Roman"/>
          <w:sz w:val="23"/>
          <w:szCs w:val="23"/>
        </w:rPr>
        <w:t xml:space="preserve">ontractor has completed </w:t>
      </w:r>
      <w:r w:rsidR="00AF08A0" w:rsidRPr="001B61C1">
        <w:rPr>
          <w:rFonts w:ascii="Times New Roman" w:hAnsi="Times New Roman"/>
          <w:sz w:val="23"/>
          <w:szCs w:val="23"/>
        </w:rPr>
        <w:t>his</w:t>
      </w:r>
      <w:r w:rsidR="009A60B0">
        <w:rPr>
          <w:rFonts w:ascii="Times New Roman" w:hAnsi="Times New Roman"/>
          <w:sz w:val="23"/>
          <w:szCs w:val="23"/>
        </w:rPr>
        <w:t xml:space="preserve"> job, hazardous material </w:t>
      </w:r>
      <w:r w:rsidR="00574B4C" w:rsidRPr="001B61C1">
        <w:rPr>
          <w:rFonts w:ascii="Times New Roman" w:hAnsi="Times New Roman"/>
          <w:sz w:val="23"/>
          <w:szCs w:val="23"/>
        </w:rPr>
        <w:t>issues are no longer of concern on a project.</w:t>
      </w:r>
    </w:p>
    <w:p w14:paraId="74B7E6E3" w14:textId="3383318C" w:rsidR="00574B4C" w:rsidRPr="001B61C1" w:rsidRDefault="0050695D" w:rsidP="00EE3AA3">
      <w:pPr>
        <w:jc w:val="both"/>
        <w:rPr>
          <w:rFonts w:ascii="Times New Roman" w:hAnsi="Times New Roman"/>
          <w:sz w:val="23"/>
          <w:szCs w:val="23"/>
        </w:rPr>
      </w:pPr>
      <w:r w:rsidRPr="001B61C1">
        <w:rPr>
          <w:rFonts w:ascii="Times New Roman" w:hAnsi="Times New Roman"/>
          <w:b/>
          <w:sz w:val="23"/>
          <w:szCs w:val="23"/>
        </w:rPr>
        <w:t>Fact:</w:t>
      </w:r>
      <w:r w:rsidRPr="001B61C1">
        <w:rPr>
          <w:rFonts w:ascii="Times New Roman" w:hAnsi="Times New Roman"/>
          <w:sz w:val="23"/>
          <w:szCs w:val="23"/>
        </w:rPr>
        <w:t xml:space="preserve">  This myth </w:t>
      </w:r>
      <w:r w:rsidR="00A60995">
        <w:rPr>
          <w:rFonts w:ascii="Times New Roman" w:hAnsi="Times New Roman"/>
          <w:sz w:val="23"/>
          <w:szCs w:val="23"/>
        </w:rPr>
        <w:t xml:space="preserve">most </w:t>
      </w:r>
      <w:r w:rsidRPr="001B61C1">
        <w:rPr>
          <w:rFonts w:ascii="Times New Roman" w:hAnsi="Times New Roman"/>
          <w:sz w:val="23"/>
          <w:szCs w:val="23"/>
        </w:rPr>
        <w:t>often becomes an issue</w:t>
      </w:r>
      <w:r w:rsidR="00574B4C" w:rsidRPr="001B61C1">
        <w:rPr>
          <w:rFonts w:ascii="Times New Roman" w:hAnsi="Times New Roman"/>
          <w:sz w:val="23"/>
          <w:szCs w:val="23"/>
        </w:rPr>
        <w:t xml:space="preserve"> on projects where partial removal of hazardous materials is conducted.  Even on projects where specifications are written to assure the safe and legal handling of hazardous materials, if any hazardous materials are left in place during the renovation or demolition activities, then all the issues and types of liability </w:t>
      </w:r>
      <w:r w:rsidRPr="001B61C1">
        <w:rPr>
          <w:rFonts w:ascii="Times New Roman" w:hAnsi="Times New Roman"/>
          <w:sz w:val="23"/>
          <w:szCs w:val="23"/>
        </w:rPr>
        <w:t xml:space="preserve">previously discussed </w:t>
      </w:r>
      <w:r w:rsidR="00574B4C" w:rsidRPr="001B61C1">
        <w:rPr>
          <w:rFonts w:ascii="Times New Roman" w:hAnsi="Times New Roman"/>
          <w:sz w:val="23"/>
          <w:szCs w:val="23"/>
        </w:rPr>
        <w:t xml:space="preserve">continue to exist.  </w:t>
      </w:r>
      <w:r w:rsidRPr="001B61C1">
        <w:rPr>
          <w:rFonts w:ascii="Times New Roman" w:hAnsi="Times New Roman"/>
          <w:sz w:val="23"/>
          <w:szCs w:val="23"/>
        </w:rPr>
        <w:t>No</w:t>
      </w:r>
      <w:r w:rsidR="00FA4E17" w:rsidRPr="001B61C1">
        <w:rPr>
          <w:rFonts w:ascii="Times New Roman" w:hAnsi="Times New Roman"/>
          <w:sz w:val="23"/>
          <w:szCs w:val="23"/>
        </w:rPr>
        <w:t>t only that, there are hazard c</w:t>
      </w:r>
      <w:r w:rsidR="00865204" w:rsidRPr="001B61C1">
        <w:rPr>
          <w:rFonts w:ascii="Times New Roman" w:hAnsi="Times New Roman"/>
          <w:sz w:val="23"/>
          <w:szCs w:val="23"/>
        </w:rPr>
        <w:t>ommunication</w:t>
      </w:r>
      <w:r w:rsidR="00574B4C" w:rsidRPr="001B61C1">
        <w:rPr>
          <w:rFonts w:ascii="Times New Roman" w:hAnsi="Times New Roman"/>
          <w:sz w:val="23"/>
          <w:szCs w:val="23"/>
        </w:rPr>
        <w:t xml:space="preserve"> and construction regulations that require all </w:t>
      </w:r>
      <w:r w:rsidRPr="001B61C1">
        <w:rPr>
          <w:rFonts w:ascii="Times New Roman" w:hAnsi="Times New Roman"/>
          <w:sz w:val="23"/>
          <w:szCs w:val="23"/>
        </w:rPr>
        <w:t>contractors</w:t>
      </w:r>
      <w:r w:rsidR="00F54F89">
        <w:rPr>
          <w:rFonts w:ascii="Times New Roman" w:hAnsi="Times New Roman"/>
          <w:sz w:val="23"/>
          <w:szCs w:val="23"/>
        </w:rPr>
        <w:t xml:space="preserve"> working in areas where hazardous</w:t>
      </w:r>
      <w:r w:rsidR="00574B4C" w:rsidRPr="001B61C1">
        <w:rPr>
          <w:rFonts w:ascii="Times New Roman" w:hAnsi="Times New Roman"/>
          <w:sz w:val="23"/>
          <w:szCs w:val="23"/>
        </w:rPr>
        <w:t xml:space="preserve"> materials remain to be notified of their existence</w:t>
      </w:r>
      <w:r w:rsidR="007A0080">
        <w:rPr>
          <w:rFonts w:ascii="Times New Roman" w:hAnsi="Times New Roman"/>
          <w:sz w:val="23"/>
          <w:szCs w:val="23"/>
        </w:rPr>
        <w:t xml:space="preserve"> and specific locations</w:t>
      </w:r>
      <w:r w:rsidR="003D6254" w:rsidRPr="001B61C1">
        <w:rPr>
          <w:rFonts w:ascii="Times New Roman" w:hAnsi="Times New Roman"/>
          <w:sz w:val="23"/>
          <w:szCs w:val="23"/>
        </w:rPr>
        <w:t xml:space="preserve">.  In addition, these workers must also be </w:t>
      </w:r>
      <w:r w:rsidR="00A60995">
        <w:rPr>
          <w:rFonts w:ascii="Times New Roman" w:hAnsi="Times New Roman"/>
          <w:sz w:val="23"/>
          <w:szCs w:val="23"/>
        </w:rPr>
        <w:t xml:space="preserve">at least </w:t>
      </w:r>
      <w:r w:rsidR="00574B4C" w:rsidRPr="001B61C1">
        <w:rPr>
          <w:rFonts w:ascii="Times New Roman" w:hAnsi="Times New Roman"/>
          <w:sz w:val="23"/>
          <w:szCs w:val="23"/>
        </w:rPr>
        <w:t xml:space="preserve">“awareness trained” on the hazards involved with the inappropriate disturbance and exposure to those materials. </w:t>
      </w:r>
    </w:p>
    <w:p w14:paraId="04C9C75D" w14:textId="03619474" w:rsidR="00474515" w:rsidRDefault="00173968" w:rsidP="00EE3AA3">
      <w:pPr>
        <w:jc w:val="both"/>
        <w:rPr>
          <w:rFonts w:ascii="Times New Roman" w:hAnsi="Times New Roman"/>
          <w:sz w:val="23"/>
          <w:szCs w:val="23"/>
        </w:rPr>
      </w:pPr>
      <w:r>
        <w:rPr>
          <w:rFonts w:ascii="Times New Roman" w:hAnsi="Times New Roman"/>
          <w:sz w:val="23"/>
          <w:szCs w:val="23"/>
        </w:rPr>
        <w:t>Many project t</w:t>
      </w:r>
      <w:r w:rsidR="00574B4C" w:rsidRPr="001B61C1">
        <w:rPr>
          <w:rFonts w:ascii="Times New Roman" w:hAnsi="Times New Roman"/>
          <w:sz w:val="23"/>
          <w:szCs w:val="23"/>
        </w:rPr>
        <w:t xml:space="preserve">eam members </w:t>
      </w:r>
      <w:r w:rsidR="003D6254" w:rsidRPr="001B61C1">
        <w:rPr>
          <w:rFonts w:ascii="Times New Roman" w:hAnsi="Times New Roman"/>
          <w:sz w:val="23"/>
          <w:szCs w:val="23"/>
        </w:rPr>
        <w:t>believe</w:t>
      </w:r>
      <w:r w:rsidR="00574B4C" w:rsidRPr="001B61C1">
        <w:rPr>
          <w:rFonts w:ascii="Times New Roman" w:hAnsi="Times New Roman"/>
          <w:sz w:val="23"/>
          <w:szCs w:val="23"/>
        </w:rPr>
        <w:t xml:space="preserve"> that i</w:t>
      </w:r>
      <w:r w:rsidR="00A47015" w:rsidRPr="001B61C1">
        <w:rPr>
          <w:rFonts w:ascii="Times New Roman" w:hAnsi="Times New Roman"/>
          <w:sz w:val="23"/>
          <w:szCs w:val="23"/>
        </w:rPr>
        <w:t>t is the responsibility of the C</w:t>
      </w:r>
      <w:r w:rsidR="00574B4C" w:rsidRPr="001B61C1">
        <w:rPr>
          <w:rFonts w:ascii="Times New Roman" w:hAnsi="Times New Roman"/>
          <w:sz w:val="23"/>
          <w:szCs w:val="23"/>
        </w:rPr>
        <w:t xml:space="preserve">ontractor to train his people in the hazards that exist on project sites.  This approach would be fine, provided the </w:t>
      </w:r>
      <w:r w:rsidR="00A47015" w:rsidRPr="001B61C1">
        <w:rPr>
          <w:rFonts w:ascii="Times New Roman" w:hAnsi="Times New Roman"/>
          <w:sz w:val="23"/>
          <w:szCs w:val="23"/>
        </w:rPr>
        <w:t>C</w:t>
      </w:r>
      <w:r w:rsidR="00574B4C" w:rsidRPr="001B61C1">
        <w:rPr>
          <w:rFonts w:ascii="Times New Roman" w:hAnsi="Times New Roman"/>
          <w:sz w:val="23"/>
          <w:szCs w:val="23"/>
        </w:rPr>
        <w:t xml:space="preserve">ontractor is informed </w:t>
      </w:r>
      <w:r w:rsidR="007D6CD9" w:rsidRPr="001B61C1">
        <w:rPr>
          <w:rFonts w:ascii="Times New Roman" w:hAnsi="Times New Roman"/>
          <w:sz w:val="23"/>
          <w:szCs w:val="23"/>
        </w:rPr>
        <w:t>about</w:t>
      </w:r>
      <w:r w:rsidR="00574B4C" w:rsidRPr="001B61C1">
        <w:rPr>
          <w:rFonts w:ascii="Times New Roman" w:hAnsi="Times New Roman"/>
          <w:sz w:val="23"/>
          <w:szCs w:val="23"/>
        </w:rPr>
        <w:t xml:space="preserve"> ha</w:t>
      </w:r>
      <w:r w:rsidR="007D6CD9" w:rsidRPr="001B61C1">
        <w:rPr>
          <w:rFonts w:ascii="Times New Roman" w:hAnsi="Times New Roman"/>
          <w:sz w:val="23"/>
          <w:szCs w:val="23"/>
        </w:rPr>
        <w:t>zardous materials remain</w:t>
      </w:r>
      <w:r w:rsidR="00474515" w:rsidRPr="001B61C1">
        <w:rPr>
          <w:rFonts w:ascii="Times New Roman" w:hAnsi="Times New Roman"/>
          <w:sz w:val="23"/>
          <w:szCs w:val="23"/>
        </w:rPr>
        <w:t>ing</w:t>
      </w:r>
      <w:r w:rsidR="007D6CD9" w:rsidRPr="001B61C1">
        <w:rPr>
          <w:rFonts w:ascii="Times New Roman" w:hAnsi="Times New Roman"/>
          <w:sz w:val="23"/>
          <w:szCs w:val="23"/>
        </w:rPr>
        <w:t xml:space="preserve"> on the</w:t>
      </w:r>
      <w:r w:rsidR="00574B4C" w:rsidRPr="001B61C1">
        <w:rPr>
          <w:rFonts w:ascii="Times New Roman" w:hAnsi="Times New Roman"/>
          <w:sz w:val="23"/>
          <w:szCs w:val="23"/>
        </w:rPr>
        <w:t xml:space="preserve"> specific project</w:t>
      </w:r>
      <w:r w:rsidR="007D6CD9" w:rsidRPr="001B61C1">
        <w:rPr>
          <w:rFonts w:ascii="Times New Roman" w:hAnsi="Times New Roman"/>
          <w:sz w:val="23"/>
          <w:szCs w:val="23"/>
        </w:rPr>
        <w:t xml:space="preserve"> on which they are working</w:t>
      </w:r>
      <w:r w:rsidR="00C0336D" w:rsidRPr="001B61C1">
        <w:rPr>
          <w:rFonts w:ascii="Times New Roman" w:hAnsi="Times New Roman"/>
          <w:sz w:val="23"/>
          <w:szCs w:val="23"/>
        </w:rPr>
        <w:t xml:space="preserve">.  However, </w:t>
      </w:r>
      <w:r w:rsidR="00865204" w:rsidRPr="001B61C1">
        <w:rPr>
          <w:rFonts w:ascii="Times New Roman" w:hAnsi="Times New Roman"/>
          <w:sz w:val="23"/>
          <w:szCs w:val="23"/>
        </w:rPr>
        <w:t>who on the project team</w:t>
      </w:r>
      <w:r w:rsidR="00C0336D" w:rsidRPr="001B61C1">
        <w:rPr>
          <w:rFonts w:ascii="Times New Roman" w:hAnsi="Times New Roman"/>
          <w:sz w:val="23"/>
          <w:szCs w:val="23"/>
        </w:rPr>
        <w:t xml:space="preserve"> is responsible to assure that </w:t>
      </w:r>
      <w:r w:rsidR="00574B4C" w:rsidRPr="001B61C1">
        <w:rPr>
          <w:rFonts w:ascii="Times New Roman" w:hAnsi="Times New Roman"/>
          <w:sz w:val="23"/>
          <w:szCs w:val="23"/>
        </w:rPr>
        <w:t>this training has actually been conduct</w:t>
      </w:r>
      <w:r w:rsidR="00865204" w:rsidRPr="001B61C1">
        <w:rPr>
          <w:rFonts w:ascii="Times New Roman" w:hAnsi="Times New Roman"/>
          <w:sz w:val="23"/>
          <w:szCs w:val="23"/>
        </w:rPr>
        <w:t>ed?</w:t>
      </w:r>
      <w:r w:rsidR="00574B4C" w:rsidRPr="001B61C1">
        <w:rPr>
          <w:rFonts w:ascii="Times New Roman" w:hAnsi="Times New Roman"/>
          <w:sz w:val="23"/>
          <w:szCs w:val="23"/>
        </w:rPr>
        <w:t xml:space="preserve">  If a </w:t>
      </w:r>
      <w:r w:rsidR="00A47015" w:rsidRPr="001B61C1">
        <w:rPr>
          <w:rFonts w:ascii="Times New Roman" w:hAnsi="Times New Roman"/>
          <w:sz w:val="23"/>
          <w:szCs w:val="23"/>
        </w:rPr>
        <w:t>C</w:t>
      </w:r>
      <w:r w:rsidR="00574B4C" w:rsidRPr="001B61C1">
        <w:rPr>
          <w:rFonts w:ascii="Times New Roman" w:hAnsi="Times New Roman"/>
          <w:sz w:val="23"/>
          <w:szCs w:val="23"/>
        </w:rPr>
        <w:t xml:space="preserve">ontractor is allowed to employ untrained workers, it is not only the </w:t>
      </w:r>
      <w:r w:rsidR="00A47015" w:rsidRPr="001B61C1">
        <w:rPr>
          <w:rFonts w:ascii="Times New Roman" w:hAnsi="Times New Roman"/>
          <w:sz w:val="23"/>
          <w:szCs w:val="23"/>
        </w:rPr>
        <w:t>C</w:t>
      </w:r>
      <w:r w:rsidR="006851C8" w:rsidRPr="001B61C1">
        <w:rPr>
          <w:rFonts w:ascii="Times New Roman" w:hAnsi="Times New Roman"/>
          <w:sz w:val="23"/>
          <w:szCs w:val="23"/>
        </w:rPr>
        <w:t>ontractor who is liable</w:t>
      </w:r>
      <w:r w:rsidR="00574B4C" w:rsidRPr="001B61C1">
        <w:rPr>
          <w:rFonts w:ascii="Times New Roman" w:hAnsi="Times New Roman"/>
          <w:sz w:val="23"/>
          <w:szCs w:val="23"/>
        </w:rPr>
        <w:t xml:space="preserve"> but also the cont</w:t>
      </w:r>
      <w:r w:rsidR="00A47015" w:rsidRPr="001B61C1">
        <w:rPr>
          <w:rFonts w:ascii="Times New Roman" w:hAnsi="Times New Roman"/>
          <w:sz w:val="23"/>
          <w:szCs w:val="23"/>
        </w:rPr>
        <w:t>rolling entities on the project.  The controlling entities c</w:t>
      </w:r>
      <w:r w:rsidR="00485CC1" w:rsidRPr="001B61C1">
        <w:rPr>
          <w:rFonts w:ascii="Times New Roman" w:hAnsi="Times New Roman"/>
          <w:sz w:val="23"/>
          <w:szCs w:val="23"/>
        </w:rPr>
        <w:t>a</w:t>
      </w:r>
      <w:r w:rsidR="00A47015" w:rsidRPr="001B61C1">
        <w:rPr>
          <w:rFonts w:ascii="Times New Roman" w:hAnsi="Times New Roman"/>
          <w:sz w:val="23"/>
          <w:szCs w:val="23"/>
        </w:rPr>
        <w:t xml:space="preserve">n </w:t>
      </w:r>
      <w:r>
        <w:rPr>
          <w:rFonts w:ascii="Times New Roman" w:hAnsi="Times New Roman"/>
          <w:sz w:val="23"/>
          <w:szCs w:val="23"/>
        </w:rPr>
        <w:t>include the entire project t</w:t>
      </w:r>
      <w:r w:rsidR="00574B4C" w:rsidRPr="001B61C1">
        <w:rPr>
          <w:rFonts w:ascii="Times New Roman" w:hAnsi="Times New Roman"/>
          <w:sz w:val="23"/>
          <w:szCs w:val="23"/>
        </w:rPr>
        <w:t xml:space="preserve">eam and the Building Owner.  See </w:t>
      </w:r>
      <w:hyperlink w:anchor="Appendix3" w:history="1">
        <w:r w:rsidR="00606820" w:rsidRPr="00EC0E7B">
          <w:rPr>
            <w:rStyle w:val="Hyperlink"/>
            <w:rFonts w:ascii="Times New Roman" w:hAnsi="Times New Roman"/>
            <w:sz w:val="23"/>
            <w:szCs w:val="23"/>
          </w:rPr>
          <w:t>Appendix 3</w:t>
        </w:r>
        <w:r w:rsidR="007F4AD2" w:rsidRPr="00EC0E7B">
          <w:rPr>
            <w:rStyle w:val="Hyperlink"/>
            <w:rFonts w:ascii="Times New Roman" w:hAnsi="Times New Roman"/>
            <w:sz w:val="23"/>
            <w:szCs w:val="23"/>
          </w:rPr>
          <w:t xml:space="preserve"> – U.S. EPA settles asbestos case with Bay Area construc</w:t>
        </w:r>
        <w:r w:rsidR="00EC0E7B" w:rsidRPr="00EC0E7B">
          <w:rPr>
            <w:rStyle w:val="Hyperlink"/>
            <w:rFonts w:ascii="Times New Roman" w:hAnsi="Times New Roman"/>
            <w:sz w:val="23"/>
            <w:szCs w:val="23"/>
          </w:rPr>
          <w:t>tion c</w:t>
        </w:r>
        <w:r w:rsidR="007F4AD2" w:rsidRPr="00EC0E7B">
          <w:rPr>
            <w:rStyle w:val="Hyperlink"/>
            <w:rFonts w:ascii="Times New Roman" w:hAnsi="Times New Roman"/>
            <w:sz w:val="23"/>
            <w:szCs w:val="23"/>
          </w:rPr>
          <w:t>onsultant</w:t>
        </w:r>
      </w:hyperlink>
      <w:r w:rsidR="007F4AD2">
        <w:rPr>
          <w:rFonts w:ascii="Times New Roman" w:hAnsi="Times New Roman"/>
          <w:sz w:val="23"/>
          <w:szCs w:val="23"/>
        </w:rPr>
        <w:t xml:space="preserve"> </w:t>
      </w:r>
      <w:r w:rsidR="00606820">
        <w:rPr>
          <w:rFonts w:ascii="Times New Roman" w:hAnsi="Times New Roman"/>
          <w:sz w:val="23"/>
          <w:szCs w:val="23"/>
        </w:rPr>
        <w:t>for an explanation</w:t>
      </w:r>
      <w:r w:rsidR="00574B4C" w:rsidRPr="001B61C1">
        <w:rPr>
          <w:rFonts w:ascii="Times New Roman" w:hAnsi="Times New Roman"/>
          <w:sz w:val="23"/>
          <w:szCs w:val="23"/>
        </w:rPr>
        <w:t xml:space="preserve"> of a citation issued to the </w:t>
      </w:r>
      <w:r w:rsidR="00A47015" w:rsidRPr="001B61C1">
        <w:rPr>
          <w:rFonts w:ascii="Times New Roman" w:hAnsi="Times New Roman"/>
          <w:sz w:val="23"/>
          <w:szCs w:val="23"/>
        </w:rPr>
        <w:t>C</w:t>
      </w:r>
      <w:r w:rsidR="00574B4C" w:rsidRPr="001B61C1">
        <w:rPr>
          <w:rFonts w:ascii="Times New Roman" w:hAnsi="Times New Roman"/>
          <w:sz w:val="23"/>
          <w:szCs w:val="23"/>
        </w:rPr>
        <w:t xml:space="preserve">ontractor, </w:t>
      </w:r>
      <w:r w:rsidR="00A47015" w:rsidRPr="001B61C1">
        <w:rPr>
          <w:rFonts w:ascii="Times New Roman" w:hAnsi="Times New Roman"/>
          <w:sz w:val="23"/>
          <w:szCs w:val="23"/>
        </w:rPr>
        <w:t>C</w:t>
      </w:r>
      <w:r w:rsidR="00574B4C" w:rsidRPr="001B61C1">
        <w:rPr>
          <w:rFonts w:ascii="Times New Roman" w:hAnsi="Times New Roman"/>
          <w:sz w:val="23"/>
          <w:szCs w:val="23"/>
        </w:rPr>
        <w:t xml:space="preserve">onstruction </w:t>
      </w:r>
      <w:r w:rsidR="00A47015" w:rsidRPr="001B61C1">
        <w:rPr>
          <w:rFonts w:ascii="Times New Roman" w:hAnsi="Times New Roman"/>
          <w:sz w:val="23"/>
          <w:szCs w:val="23"/>
        </w:rPr>
        <w:t>M</w:t>
      </w:r>
      <w:r w:rsidR="00574B4C" w:rsidRPr="001B61C1">
        <w:rPr>
          <w:rFonts w:ascii="Times New Roman" w:hAnsi="Times New Roman"/>
          <w:sz w:val="23"/>
          <w:szCs w:val="23"/>
        </w:rPr>
        <w:t xml:space="preserve">anager and </w:t>
      </w:r>
      <w:r w:rsidR="00A47015" w:rsidRPr="001B61C1">
        <w:rPr>
          <w:rFonts w:ascii="Times New Roman" w:hAnsi="Times New Roman"/>
          <w:sz w:val="23"/>
          <w:szCs w:val="23"/>
        </w:rPr>
        <w:t>B</w:t>
      </w:r>
      <w:r w:rsidR="00574B4C" w:rsidRPr="001B61C1">
        <w:rPr>
          <w:rFonts w:ascii="Times New Roman" w:hAnsi="Times New Roman"/>
          <w:sz w:val="23"/>
          <w:szCs w:val="23"/>
        </w:rPr>
        <w:t xml:space="preserve">uilding </w:t>
      </w:r>
      <w:r w:rsidR="00A47015" w:rsidRPr="001B61C1">
        <w:rPr>
          <w:rFonts w:ascii="Times New Roman" w:hAnsi="Times New Roman"/>
          <w:sz w:val="23"/>
          <w:szCs w:val="23"/>
        </w:rPr>
        <w:t>O</w:t>
      </w:r>
      <w:r w:rsidR="00574B4C" w:rsidRPr="001B61C1">
        <w:rPr>
          <w:rFonts w:ascii="Times New Roman" w:hAnsi="Times New Roman"/>
          <w:sz w:val="23"/>
          <w:szCs w:val="23"/>
        </w:rPr>
        <w:t xml:space="preserve">wner for work impacting asbestos conducted by untrained workers. Again, proper </w:t>
      </w:r>
      <w:r w:rsidR="007A0080">
        <w:rPr>
          <w:rFonts w:ascii="Times New Roman" w:hAnsi="Times New Roman"/>
          <w:sz w:val="23"/>
          <w:szCs w:val="23"/>
        </w:rPr>
        <w:t xml:space="preserve">project design, monitoring and </w:t>
      </w:r>
      <w:r w:rsidR="00574B4C" w:rsidRPr="001B61C1">
        <w:rPr>
          <w:rFonts w:ascii="Times New Roman" w:hAnsi="Times New Roman"/>
          <w:sz w:val="23"/>
          <w:szCs w:val="23"/>
        </w:rPr>
        <w:t xml:space="preserve">documentation is the only way to control this liability. </w:t>
      </w:r>
    </w:p>
    <w:p w14:paraId="4A1F4690" w14:textId="2D9E5F9A" w:rsidR="002A70CA" w:rsidRPr="002A70CA" w:rsidRDefault="002A70CA" w:rsidP="002A70CA">
      <w:pPr>
        <w:spacing w:before="240"/>
        <w:ind w:left="1620" w:hanging="1620"/>
        <w:jc w:val="both"/>
        <w:rPr>
          <w:rFonts w:ascii="Times New Roman" w:hAnsi="Times New Roman"/>
          <w:sz w:val="23"/>
          <w:szCs w:val="23"/>
        </w:rPr>
      </w:pPr>
      <w:r w:rsidRPr="001B61C1">
        <w:rPr>
          <w:rFonts w:ascii="Times New Roman" w:hAnsi="Times New Roman"/>
          <w:b/>
          <w:sz w:val="23"/>
          <w:szCs w:val="23"/>
        </w:rPr>
        <w:t xml:space="preserve">Misconception: </w:t>
      </w:r>
      <w:r>
        <w:rPr>
          <w:rFonts w:ascii="Times New Roman" w:hAnsi="Times New Roman"/>
          <w:sz w:val="23"/>
          <w:szCs w:val="23"/>
        </w:rPr>
        <w:t>If a</w:t>
      </w:r>
      <w:r w:rsidR="00606820">
        <w:rPr>
          <w:rFonts w:ascii="Times New Roman" w:hAnsi="Times New Roman"/>
          <w:sz w:val="23"/>
          <w:szCs w:val="23"/>
        </w:rPr>
        <w:t>ny</w:t>
      </w:r>
      <w:r>
        <w:rPr>
          <w:rFonts w:ascii="Times New Roman" w:hAnsi="Times New Roman"/>
          <w:sz w:val="23"/>
          <w:szCs w:val="23"/>
        </w:rPr>
        <w:t xml:space="preserve"> project team member issues specific direction to a haza</w:t>
      </w:r>
      <w:r w:rsidR="00606820">
        <w:rPr>
          <w:rFonts w:ascii="Times New Roman" w:hAnsi="Times New Roman"/>
          <w:sz w:val="23"/>
          <w:szCs w:val="23"/>
        </w:rPr>
        <w:t>rdous materials contractor, they</w:t>
      </w:r>
      <w:r>
        <w:rPr>
          <w:rFonts w:ascii="Times New Roman" w:hAnsi="Times New Roman"/>
          <w:sz w:val="23"/>
          <w:szCs w:val="23"/>
        </w:rPr>
        <w:t xml:space="preserve"> become liable for the means and methods used by that contractor. </w:t>
      </w:r>
    </w:p>
    <w:p w14:paraId="0EE6DFAA" w14:textId="10837A25" w:rsidR="002A70CA" w:rsidRDefault="002A70CA" w:rsidP="00963913">
      <w:pPr>
        <w:spacing w:before="240" w:line="240" w:lineRule="auto"/>
        <w:jc w:val="both"/>
        <w:rPr>
          <w:rFonts w:ascii="Times New Roman" w:hAnsi="Times New Roman"/>
          <w:sz w:val="23"/>
          <w:szCs w:val="23"/>
        </w:rPr>
      </w:pPr>
      <w:r w:rsidRPr="001B61C1">
        <w:rPr>
          <w:rFonts w:ascii="Times New Roman" w:hAnsi="Times New Roman"/>
          <w:b/>
          <w:sz w:val="23"/>
          <w:szCs w:val="23"/>
        </w:rPr>
        <w:t>Fact:</w:t>
      </w:r>
      <w:r w:rsidRPr="001B61C1">
        <w:rPr>
          <w:rFonts w:ascii="Times New Roman" w:hAnsi="Times New Roman"/>
          <w:sz w:val="23"/>
          <w:szCs w:val="23"/>
        </w:rPr>
        <w:t xml:space="preserve">  </w:t>
      </w:r>
      <w:r>
        <w:rPr>
          <w:rFonts w:ascii="Times New Roman" w:hAnsi="Times New Roman"/>
          <w:sz w:val="23"/>
          <w:szCs w:val="23"/>
        </w:rPr>
        <w:t xml:space="preserve">With most construction work, the product for which the Owner pays is the completed work.  With hazardous materials remediation, the “product” </w:t>
      </w:r>
      <w:r w:rsidR="00C778A3">
        <w:rPr>
          <w:rFonts w:ascii="Times New Roman" w:hAnsi="Times New Roman"/>
          <w:sz w:val="23"/>
          <w:szCs w:val="23"/>
        </w:rPr>
        <w:t xml:space="preserve">that is paid for </w:t>
      </w:r>
      <w:r>
        <w:rPr>
          <w:rFonts w:ascii="Times New Roman" w:hAnsi="Times New Roman"/>
          <w:sz w:val="23"/>
          <w:szCs w:val="23"/>
        </w:rPr>
        <w:t>is actually the process by which the removal w</w:t>
      </w:r>
      <w:r w:rsidR="00963913">
        <w:rPr>
          <w:rFonts w:ascii="Times New Roman" w:hAnsi="Times New Roman"/>
          <w:sz w:val="23"/>
          <w:szCs w:val="23"/>
        </w:rPr>
        <w:t xml:space="preserve">ork is conducted.  In </w:t>
      </w:r>
      <w:hyperlink w:anchor="Appendix4" w:history="1">
        <w:r w:rsidR="00963913" w:rsidRPr="00963913">
          <w:rPr>
            <w:rStyle w:val="Hyperlink"/>
            <w:rFonts w:ascii="Times New Roman" w:hAnsi="Times New Roman"/>
            <w:sz w:val="23"/>
            <w:szCs w:val="23"/>
          </w:rPr>
          <w:t>Appendix 4 – Department of Consumer Affairs, Legal Affairs Division – Consultants vs. Contractors</w:t>
        </w:r>
      </w:hyperlink>
      <w:r>
        <w:rPr>
          <w:rFonts w:ascii="Times New Roman" w:hAnsi="Times New Roman"/>
          <w:sz w:val="23"/>
          <w:szCs w:val="23"/>
        </w:rPr>
        <w:t>, you will find a letter from the California Department of Consumer Affairs, Legal Affairs Division that specifically states a hazardous materials consultant can stop work by a h</w:t>
      </w:r>
      <w:r w:rsidR="00606820">
        <w:rPr>
          <w:rFonts w:ascii="Times New Roman" w:hAnsi="Times New Roman"/>
          <w:sz w:val="23"/>
          <w:szCs w:val="23"/>
        </w:rPr>
        <w:t>azardous materials contractor if</w:t>
      </w:r>
      <w:r>
        <w:rPr>
          <w:rFonts w:ascii="Times New Roman" w:hAnsi="Times New Roman"/>
          <w:sz w:val="23"/>
          <w:szCs w:val="23"/>
        </w:rPr>
        <w:t xml:space="preserve"> that work is not in compliance with the written </w:t>
      </w:r>
      <w:r w:rsidR="00C778A3">
        <w:rPr>
          <w:rFonts w:ascii="Times New Roman" w:hAnsi="Times New Roman"/>
          <w:sz w:val="23"/>
          <w:szCs w:val="23"/>
        </w:rPr>
        <w:t>hazardous materials remediation plan/</w:t>
      </w:r>
      <w:r>
        <w:rPr>
          <w:rFonts w:ascii="Times New Roman" w:hAnsi="Times New Roman"/>
          <w:sz w:val="23"/>
          <w:szCs w:val="23"/>
        </w:rPr>
        <w:t>specifications</w:t>
      </w:r>
      <w:r w:rsidR="00C778A3">
        <w:rPr>
          <w:rFonts w:ascii="Times New Roman" w:hAnsi="Times New Roman"/>
          <w:sz w:val="23"/>
          <w:szCs w:val="23"/>
        </w:rPr>
        <w:t>, without taking the responsibility for the means and methods employed by the remediation contractor</w:t>
      </w:r>
      <w:r>
        <w:rPr>
          <w:rFonts w:ascii="Times New Roman" w:hAnsi="Times New Roman"/>
          <w:sz w:val="23"/>
          <w:szCs w:val="23"/>
        </w:rPr>
        <w:t>.</w:t>
      </w:r>
    </w:p>
    <w:p w14:paraId="4BF1FD65" w14:textId="000E4688" w:rsidR="00574B4C" w:rsidRPr="001B61C1" w:rsidRDefault="001B61C1" w:rsidP="00F54F89">
      <w:pPr>
        <w:jc w:val="center"/>
        <w:rPr>
          <w:rFonts w:ascii="Times New Roman" w:hAnsi="Times New Roman"/>
          <w:b/>
          <w:sz w:val="23"/>
          <w:szCs w:val="23"/>
          <w:u w:val="single"/>
        </w:rPr>
      </w:pPr>
      <w:r w:rsidRPr="001B61C1">
        <w:rPr>
          <w:rFonts w:ascii="Times New Roman" w:hAnsi="Times New Roman"/>
          <w:b/>
          <w:sz w:val="23"/>
          <w:szCs w:val="23"/>
          <w:u w:val="single"/>
        </w:rPr>
        <w:lastRenderedPageBreak/>
        <w:t>THE SOLUTION</w:t>
      </w:r>
      <w:r w:rsidR="00574B4C" w:rsidRPr="001B61C1">
        <w:rPr>
          <w:rFonts w:ascii="Times New Roman" w:hAnsi="Times New Roman"/>
          <w:b/>
          <w:sz w:val="23"/>
          <w:szCs w:val="23"/>
          <w:u w:val="single"/>
        </w:rPr>
        <w:t>:</w:t>
      </w:r>
    </w:p>
    <w:p w14:paraId="1D92F7E4" w14:textId="5A7513A1" w:rsidR="00574B4C" w:rsidRPr="001B61C1" w:rsidRDefault="00A47015" w:rsidP="00EE3AA3">
      <w:pPr>
        <w:jc w:val="both"/>
        <w:rPr>
          <w:rFonts w:ascii="Times New Roman" w:hAnsi="Times New Roman"/>
          <w:sz w:val="23"/>
          <w:szCs w:val="23"/>
        </w:rPr>
      </w:pPr>
      <w:r w:rsidRPr="001B61C1">
        <w:rPr>
          <w:rFonts w:ascii="Times New Roman" w:hAnsi="Times New Roman"/>
          <w:sz w:val="23"/>
          <w:szCs w:val="23"/>
        </w:rPr>
        <w:t>Architects</w:t>
      </w:r>
      <w:r w:rsidR="00574B4C" w:rsidRPr="001B61C1">
        <w:rPr>
          <w:rFonts w:ascii="Times New Roman" w:hAnsi="Times New Roman"/>
          <w:sz w:val="23"/>
          <w:szCs w:val="23"/>
        </w:rPr>
        <w:t xml:space="preserve"> can limit </w:t>
      </w:r>
      <w:r w:rsidRPr="001B61C1">
        <w:rPr>
          <w:rFonts w:ascii="Times New Roman" w:hAnsi="Times New Roman"/>
          <w:sz w:val="23"/>
          <w:szCs w:val="23"/>
        </w:rPr>
        <w:t>their</w:t>
      </w:r>
      <w:r w:rsidR="00574B4C" w:rsidRPr="001B61C1">
        <w:rPr>
          <w:rFonts w:ascii="Times New Roman" w:hAnsi="Times New Roman"/>
          <w:sz w:val="23"/>
          <w:szCs w:val="23"/>
        </w:rPr>
        <w:t xml:space="preserve"> liability when it comes to the handling</w:t>
      </w:r>
      <w:r w:rsidR="00FA4E17" w:rsidRPr="001B61C1">
        <w:rPr>
          <w:rFonts w:ascii="Times New Roman" w:hAnsi="Times New Roman"/>
          <w:sz w:val="23"/>
          <w:szCs w:val="23"/>
        </w:rPr>
        <w:t xml:space="preserve"> of</w:t>
      </w:r>
      <w:r w:rsidR="00574B4C" w:rsidRPr="001B61C1">
        <w:rPr>
          <w:rFonts w:ascii="Times New Roman" w:hAnsi="Times New Roman"/>
          <w:sz w:val="23"/>
          <w:szCs w:val="23"/>
        </w:rPr>
        <w:t xml:space="preserve"> hazardous materials but </w:t>
      </w:r>
      <w:r w:rsidRPr="001B61C1">
        <w:rPr>
          <w:rFonts w:ascii="Times New Roman" w:hAnsi="Times New Roman"/>
          <w:sz w:val="23"/>
          <w:szCs w:val="23"/>
        </w:rPr>
        <w:t>they</w:t>
      </w:r>
      <w:r w:rsidR="00574B4C" w:rsidRPr="001B61C1">
        <w:rPr>
          <w:rFonts w:ascii="Times New Roman" w:hAnsi="Times New Roman"/>
          <w:sz w:val="23"/>
          <w:szCs w:val="23"/>
        </w:rPr>
        <w:t xml:space="preserve"> cannot eliminate it.  The best way to limit </w:t>
      </w:r>
      <w:r w:rsidRPr="001B61C1">
        <w:rPr>
          <w:rFonts w:ascii="Times New Roman" w:hAnsi="Times New Roman"/>
          <w:sz w:val="23"/>
          <w:szCs w:val="23"/>
        </w:rPr>
        <w:t>an Architect’s</w:t>
      </w:r>
      <w:r w:rsidR="00574B4C" w:rsidRPr="001B61C1">
        <w:rPr>
          <w:rFonts w:ascii="Times New Roman" w:hAnsi="Times New Roman"/>
          <w:sz w:val="23"/>
          <w:szCs w:val="23"/>
        </w:rPr>
        <w:t xml:space="preserve"> liability is to control </w:t>
      </w:r>
      <w:r w:rsidR="003D6254" w:rsidRPr="001B61C1">
        <w:rPr>
          <w:rFonts w:ascii="Times New Roman" w:hAnsi="Times New Roman"/>
          <w:sz w:val="23"/>
          <w:szCs w:val="23"/>
        </w:rPr>
        <w:t>the dangers that present themselves</w:t>
      </w:r>
      <w:r w:rsidR="00574B4C" w:rsidRPr="001B61C1">
        <w:rPr>
          <w:rFonts w:ascii="Times New Roman" w:hAnsi="Times New Roman"/>
          <w:sz w:val="23"/>
          <w:szCs w:val="23"/>
        </w:rPr>
        <w:t xml:space="preserve">. </w:t>
      </w:r>
      <w:r w:rsidR="00790FCA" w:rsidRPr="001B61C1">
        <w:rPr>
          <w:rFonts w:ascii="Times New Roman" w:hAnsi="Times New Roman"/>
          <w:sz w:val="23"/>
          <w:szCs w:val="23"/>
        </w:rPr>
        <w:t>In the past,</w:t>
      </w:r>
      <w:r w:rsidR="00574B4C" w:rsidRPr="001B61C1">
        <w:rPr>
          <w:rFonts w:ascii="Times New Roman" w:hAnsi="Times New Roman"/>
          <w:sz w:val="23"/>
          <w:szCs w:val="23"/>
        </w:rPr>
        <w:t xml:space="preserve"> </w:t>
      </w:r>
      <w:r w:rsidR="00A60995">
        <w:rPr>
          <w:rFonts w:ascii="Times New Roman" w:hAnsi="Times New Roman"/>
          <w:sz w:val="23"/>
          <w:szCs w:val="23"/>
        </w:rPr>
        <w:t xml:space="preserve">and while there are exceptions, </w:t>
      </w:r>
      <w:r w:rsidR="00574B4C" w:rsidRPr="001B61C1">
        <w:rPr>
          <w:rFonts w:ascii="Times New Roman" w:hAnsi="Times New Roman"/>
          <w:sz w:val="23"/>
          <w:szCs w:val="23"/>
        </w:rPr>
        <w:t xml:space="preserve">Architects typically </w:t>
      </w:r>
      <w:r w:rsidR="00790FCA" w:rsidRPr="001B61C1">
        <w:rPr>
          <w:rFonts w:ascii="Times New Roman" w:hAnsi="Times New Roman"/>
          <w:sz w:val="23"/>
          <w:szCs w:val="23"/>
        </w:rPr>
        <w:t>excluded</w:t>
      </w:r>
      <w:r w:rsidR="00574B4C" w:rsidRPr="001B61C1">
        <w:rPr>
          <w:rFonts w:ascii="Times New Roman" w:hAnsi="Times New Roman"/>
          <w:sz w:val="23"/>
          <w:szCs w:val="23"/>
        </w:rPr>
        <w:t xml:space="preserve"> dealing with haz</w:t>
      </w:r>
      <w:r w:rsidR="007A0080">
        <w:rPr>
          <w:rFonts w:ascii="Times New Roman" w:hAnsi="Times New Roman"/>
          <w:sz w:val="23"/>
          <w:szCs w:val="23"/>
        </w:rPr>
        <w:t>ardous materials al</w:t>
      </w:r>
      <w:r w:rsidR="00790FCA" w:rsidRPr="001B61C1">
        <w:rPr>
          <w:rFonts w:ascii="Times New Roman" w:hAnsi="Times New Roman"/>
          <w:sz w:val="23"/>
          <w:szCs w:val="23"/>
        </w:rPr>
        <w:t>together.</w:t>
      </w:r>
      <w:r w:rsidR="00574B4C" w:rsidRPr="001B61C1">
        <w:rPr>
          <w:rFonts w:ascii="Times New Roman" w:hAnsi="Times New Roman"/>
          <w:sz w:val="23"/>
          <w:szCs w:val="23"/>
        </w:rPr>
        <w:t xml:space="preserve"> </w:t>
      </w:r>
      <w:r w:rsidR="00790FCA" w:rsidRPr="001B61C1">
        <w:rPr>
          <w:rFonts w:ascii="Times New Roman" w:hAnsi="Times New Roman"/>
          <w:sz w:val="23"/>
          <w:szCs w:val="23"/>
        </w:rPr>
        <w:t xml:space="preserve">This approach </w:t>
      </w:r>
      <w:r w:rsidR="00A90398" w:rsidRPr="001B61C1">
        <w:rPr>
          <w:rFonts w:ascii="Times New Roman" w:hAnsi="Times New Roman"/>
          <w:sz w:val="23"/>
          <w:szCs w:val="23"/>
        </w:rPr>
        <w:t xml:space="preserve">can </w:t>
      </w:r>
      <w:r w:rsidR="00574B4C" w:rsidRPr="001B61C1">
        <w:rPr>
          <w:rFonts w:ascii="Times New Roman" w:hAnsi="Times New Roman"/>
          <w:sz w:val="23"/>
          <w:szCs w:val="23"/>
        </w:rPr>
        <w:t>no longer protect them from liability</w:t>
      </w:r>
      <w:r w:rsidR="007A0080">
        <w:rPr>
          <w:rFonts w:ascii="Times New Roman" w:hAnsi="Times New Roman"/>
          <w:sz w:val="23"/>
          <w:szCs w:val="23"/>
        </w:rPr>
        <w:t>, and never really has protected them.  Liability from past projects remains</w:t>
      </w:r>
      <w:r w:rsidR="00574B4C" w:rsidRPr="001B61C1">
        <w:rPr>
          <w:rFonts w:ascii="Times New Roman" w:hAnsi="Times New Roman"/>
          <w:sz w:val="23"/>
          <w:szCs w:val="23"/>
        </w:rPr>
        <w:t xml:space="preserve">. </w:t>
      </w:r>
      <w:r w:rsidR="00E319F4">
        <w:rPr>
          <w:rFonts w:ascii="Times New Roman" w:hAnsi="Times New Roman"/>
          <w:sz w:val="23"/>
          <w:szCs w:val="23"/>
        </w:rPr>
        <w:t xml:space="preserve"> </w:t>
      </w:r>
      <w:r w:rsidR="00790FCA" w:rsidRPr="001B61C1">
        <w:rPr>
          <w:rFonts w:ascii="Times New Roman" w:hAnsi="Times New Roman"/>
          <w:sz w:val="23"/>
          <w:szCs w:val="23"/>
        </w:rPr>
        <w:t>R</w:t>
      </w:r>
      <w:r w:rsidR="00574B4C" w:rsidRPr="001B61C1">
        <w:rPr>
          <w:rFonts w:ascii="Times New Roman" w:hAnsi="Times New Roman"/>
          <w:sz w:val="23"/>
          <w:szCs w:val="23"/>
        </w:rPr>
        <w:t>emaining uninformed and not addressing the handling of hazardous materials on projects expose</w:t>
      </w:r>
      <w:r w:rsidR="00790FCA" w:rsidRPr="001B61C1">
        <w:rPr>
          <w:rFonts w:ascii="Times New Roman" w:hAnsi="Times New Roman"/>
          <w:sz w:val="23"/>
          <w:szCs w:val="23"/>
        </w:rPr>
        <w:t>s</w:t>
      </w:r>
      <w:r w:rsidR="00574B4C" w:rsidRPr="001B61C1">
        <w:rPr>
          <w:rFonts w:ascii="Times New Roman" w:hAnsi="Times New Roman"/>
          <w:sz w:val="23"/>
          <w:szCs w:val="23"/>
        </w:rPr>
        <w:t xml:space="preserve"> Architects to greater liability associated with the actions of every construction worker on the project</w:t>
      </w:r>
      <w:r w:rsidR="00790FCA" w:rsidRPr="001B61C1">
        <w:rPr>
          <w:rFonts w:ascii="Times New Roman" w:hAnsi="Times New Roman"/>
          <w:sz w:val="23"/>
          <w:szCs w:val="23"/>
        </w:rPr>
        <w:t>.</w:t>
      </w:r>
    </w:p>
    <w:p w14:paraId="2A3CA465" w14:textId="7304D025" w:rsidR="00574B4C" w:rsidRPr="001B61C1" w:rsidRDefault="00E319F4" w:rsidP="00EE3AA3">
      <w:pPr>
        <w:jc w:val="both"/>
        <w:rPr>
          <w:rFonts w:ascii="Times New Roman" w:hAnsi="Times New Roman"/>
          <w:sz w:val="23"/>
          <w:szCs w:val="23"/>
        </w:rPr>
      </w:pPr>
      <w:r>
        <w:rPr>
          <w:rFonts w:ascii="Times New Roman" w:hAnsi="Times New Roman"/>
          <w:sz w:val="23"/>
          <w:szCs w:val="23"/>
        </w:rPr>
        <w:t xml:space="preserve">We are not trying to suggest </w:t>
      </w:r>
      <w:r w:rsidR="00A47015" w:rsidRPr="001B61C1">
        <w:rPr>
          <w:rFonts w:ascii="Times New Roman" w:hAnsi="Times New Roman"/>
          <w:sz w:val="23"/>
          <w:szCs w:val="23"/>
        </w:rPr>
        <w:t>Architects</w:t>
      </w:r>
      <w:r w:rsidR="00574B4C" w:rsidRPr="001B61C1">
        <w:rPr>
          <w:rFonts w:ascii="Times New Roman" w:hAnsi="Times New Roman"/>
          <w:sz w:val="23"/>
          <w:szCs w:val="23"/>
        </w:rPr>
        <w:t xml:space="preserve"> </w:t>
      </w:r>
      <w:r w:rsidR="00A60995">
        <w:rPr>
          <w:rFonts w:ascii="Times New Roman" w:hAnsi="Times New Roman"/>
          <w:sz w:val="23"/>
          <w:szCs w:val="23"/>
        </w:rPr>
        <w:t>and design p</w:t>
      </w:r>
      <w:r>
        <w:rPr>
          <w:rFonts w:ascii="Times New Roman" w:hAnsi="Times New Roman"/>
          <w:sz w:val="23"/>
          <w:szCs w:val="23"/>
        </w:rPr>
        <w:t xml:space="preserve">rofessional’s </w:t>
      </w:r>
      <w:r w:rsidR="00574B4C" w:rsidRPr="001B61C1">
        <w:rPr>
          <w:rFonts w:ascii="Times New Roman" w:hAnsi="Times New Roman"/>
          <w:sz w:val="23"/>
          <w:szCs w:val="23"/>
        </w:rPr>
        <w:t xml:space="preserve">start addressing </w:t>
      </w:r>
      <w:r w:rsidR="00A47015" w:rsidRPr="001B61C1">
        <w:rPr>
          <w:rFonts w:ascii="Times New Roman" w:hAnsi="Times New Roman"/>
          <w:sz w:val="23"/>
          <w:szCs w:val="23"/>
        </w:rPr>
        <w:t xml:space="preserve">the handling of </w:t>
      </w:r>
      <w:r w:rsidR="00574B4C" w:rsidRPr="001B61C1">
        <w:rPr>
          <w:rFonts w:ascii="Times New Roman" w:hAnsi="Times New Roman"/>
          <w:sz w:val="23"/>
          <w:szCs w:val="23"/>
        </w:rPr>
        <w:t xml:space="preserve">asbestos, lead, mold, </w:t>
      </w:r>
      <w:r w:rsidR="00A47015" w:rsidRPr="001B61C1">
        <w:rPr>
          <w:rFonts w:ascii="Times New Roman" w:hAnsi="Times New Roman"/>
          <w:sz w:val="23"/>
          <w:szCs w:val="23"/>
        </w:rPr>
        <w:t>and other hazardous materials</w:t>
      </w:r>
      <w:r w:rsidR="00574B4C" w:rsidRPr="001B61C1">
        <w:rPr>
          <w:rFonts w:ascii="Times New Roman" w:hAnsi="Times New Roman"/>
          <w:sz w:val="23"/>
          <w:szCs w:val="23"/>
        </w:rPr>
        <w:t xml:space="preserve"> directly</w:t>
      </w:r>
      <w:r>
        <w:rPr>
          <w:rFonts w:ascii="Times New Roman" w:hAnsi="Times New Roman"/>
          <w:sz w:val="23"/>
          <w:szCs w:val="23"/>
        </w:rPr>
        <w:t xml:space="preserve"> themselves.  H</w:t>
      </w:r>
      <w:r w:rsidR="00FA4E17" w:rsidRPr="001B61C1">
        <w:rPr>
          <w:rFonts w:ascii="Times New Roman" w:hAnsi="Times New Roman"/>
          <w:sz w:val="23"/>
          <w:szCs w:val="23"/>
        </w:rPr>
        <w:t>owever, no</w:t>
      </w:r>
      <w:r w:rsidR="00574B4C" w:rsidRPr="001B61C1">
        <w:rPr>
          <w:rFonts w:ascii="Times New Roman" w:hAnsi="Times New Roman"/>
          <w:sz w:val="23"/>
          <w:szCs w:val="23"/>
        </w:rPr>
        <w:t xml:space="preserve"> renovation </w:t>
      </w:r>
      <w:r w:rsidR="00FA4E17" w:rsidRPr="001B61C1">
        <w:rPr>
          <w:rFonts w:ascii="Times New Roman" w:hAnsi="Times New Roman"/>
          <w:sz w:val="23"/>
          <w:szCs w:val="23"/>
        </w:rPr>
        <w:t xml:space="preserve">or demolition </w:t>
      </w:r>
      <w:r w:rsidR="00574B4C" w:rsidRPr="001B61C1">
        <w:rPr>
          <w:rFonts w:ascii="Times New Roman" w:hAnsi="Times New Roman"/>
          <w:sz w:val="23"/>
          <w:szCs w:val="23"/>
        </w:rPr>
        <w:t xml:space="preserve">project </w:t>
      </w:r>
      <w:r w:rsidR="00790FCA" w:rsidRPr="001B61C1">
        <w:rPr>
          <w:rFonts w:ascii="Times New Roman" w:hAnsi="Times New Roman"/>
          <w:sz w:val="23"/>
          <w:szCs w:val="23"/>
        </w:rPr>
        <w:t xml:space="preserve">should be </w:t>
      </w:r>
      <w:r w:rsidR="00574B4C" w:rsidRPr="001B61C1">
        <w:rPr>
          <w:rFonts w:ascii="Times New Roman" w:hAnsi="Times New Roman"/>
          <w:sz w:val="23"/>
          <w:szCs w:val="23"/>
        </w:rPr>
        <w:t xml:space="preserve">conducted </w:t>
      </w:r>
      <w:r w:rsidR="00790FCA" w:rsidRPr="001B61C1">
        <w:rPr>
          <w:rFonts w:ascii="Times New Roman" w:hAnsi="Times New Roman"/>
          <w:sz w:val="23"/>
          <w:szCs w:val="23"/>
        </w:rPr>
        <w:t>without</w:t>
      </w:r>
      <w:r w:rsidR="00574B4C" w:rsidRPr="001B61C1">
        <w:rPr>
          <w:rFonts w:ascii="Times New Roman" w:hAnsi="Times New Roman"/>
          <w:sz w:val="23"/>
          <w:szCs w:val="23"/>
        </w:rPr>
        <w:t xml:space="preserve"> a </w:t>
      </w:r>
      <w:r w:rsidR="00A60995">
        <w:rPr>
          <w:rFonts w:ascii="Times New Roman" w:hAnsi="Times New Roman"/>
          <w:sz w:val="23"/>
          <w:szCs w:val="23"/>
        </w:rPr>
        <w:t>h</w:t>
      </w:r>
      <w:r w:rsidR="00574B4C" w:rsidRPr="001B61C1">
        <w:rPr>
          <w:rFonts w:ascii="Times New Roman" w:hAnsi="Times New Roman"/>
          <w:sz w:val="23"/>
          <w:szCs w:val="23"/>
        </w:rPr>
        <w:t xml:space="preserve">azardous </w:t>
      </w:r>
      <w:r w:rsidR="00A60995">
        <w:rPr>
          <w:rFonts w:ascii="Times New Roman" w:hAnsi="Times New Roman"/>
          <w:sz w:val="23"/>
          <w:szCs w:val="23"/>
        </w:rPr>
        <w:t>m</w:t>
      </w:r>
      <w:r w:rsidR="00574B4C" w:rsidRPr="001B61C1">
        <w:rPr>
          <w:rFonts w:ascii="Times New Roman" w:hAnsi="Times New Roman"/>
          <w:sz w:val="23"/>
          <w:szCs w:val="23"/>
        </w:rPr>
        <w:t xml:space="preserve">aterial </w:t>
      </w:r>
      <w:r w:rsidR="00A60995">
        <w:rPr>
          <w:rFonts w:ascii="Times New Roman" w:hAnsi="Times New Roman"/>
          <w:sz w:val="23"/>
          <w:szCs w:val="23"/>
        </w:rPr>
        <w:t>c</w:t>
      </w:r>
      <w:r w:rsidR="00574B4C" w:rsidRPr="001B61C1">
        <w:rPr>
          <w:rFonts w:ascii="Times New Roman" w:hAnsi="Times New Roman"/>
          <w:sz w:val="23"/>
          <w:szCs w:val="23"/>
        </w:rPr>
        <w:t xml:space="preserve">onsultant involved </w:t>
      </w:r>
      <w:r w:rsidR="000F283F" w:rsidRPr="001B61C1">
        <w:rPr>
          <w:rFonts w:ascii="Times New Roman" w:hAnsi="Times New Roman"/>
          <w:sz w:val="23"/>
          <w:szCs w:val="23"/>
        </w:rPr>
        <w:t>i</w:t>
      </w:r>
      <w:r w:rsidR="00574B4C" w:rsidRPr="001B61C1">
        <w:rPr>
          <w:rFonts w:ascii="Times New Roman" w:hAnsi="Times New Roman"/>
          <w:sz w:val="23"/>
          <w:szCs w:val="23"/>
        </w:rPr>
        <w:t>n some capacity</w:t>
      </w:r>
      <w:r w:rsidR="007A0080">
        <w:rPr>
          <w:rFonts w:ascii="Times New Roman" w:hAnsi="Times New Roman"/>
          <w:sz w:val="23"/>
          <w:szCs w:val="23"/>
        </w:rPr>
        <w:t xml:space="preserve"> early on in the design process</w:t>
      </w:r>
      <w:r w:rsidR="00574B4C" w:rsidRPr="001B61C1">
        <w:rPr>
          <w:rFonts w:ascii="Times New Roman" w:hAnsi="Times New Roman"/>
          <w:sz w:val="23"/>
          <w:szCs w:val="23"/>
        </w:rPr>
        <w:t xml:space="preserve">.  </w:t>
      </w:r>
      <w:r w:rsidR="007A0080">
        <w:rPr>
          <w:rFonts w:ascii="Times New Roman" w:hAnsi="Times New Roman"/>
          <w:sz w:val="23"/>
          <w:szCs w:val="23"/>
        </w:rPr>
        <w:t xml:space="preserve">In fact, having a competent consultant on board as early as the conceptual design phase can help the team avoid costly pitfalls by noting hazardous materials early in the design, and potentially suggesting ways to avoid their disturbance, thus providing cost-efficient alternatives that can help a project’s budget.  </w:t>
      </w:r>
      <w:r w:rsidR="00574B4C" w:rsidRPr="001B61C1">
        <w:rPr>
          <w:rFonts w:ascii="Times New Roman" w:hAnsi="Times New Roman"/>
          <w:sz w:val="23"/>
          <w:szCs w:val="23"/>
        </w:rPr>
        <w:t xml:space="preserve">Even on projects where the </w:t>
      </w:r>
      <w:r w:rsidR="00A47015" w:rsidRPr="001B61C1">
        <w:rPr>
          <w:rFonts w:ascii="Times New Roman" w:hAnsi="Times New Roman"/>
          <w:sz w:val="23"/>
          <w:szCs w:val="23"/>
        </w:rPr>
        <w:t>B</w:t>
      </w:r>
      <w:r w:rsidR="00574B4C" w:rsidRPr="001B61C1">
        <w:rPr>
          <w:rFonts w:ascii="Times New Roman" w:hAnsi="Times New Roman"/>
          <w:sz w:val="23"/>
          <w:szCs w:val="23"/>
        </w:rPr>
        <w:t xml:space="preserve">uilding </w:t>
      </w:r>
      <w:r w:rsidR="00A47015" w:rsidRPr="001B61C1">
        <w:rPr>
          <w:rFonts w:ascii="Times New Roman" w:hAnsi="Times New Roman"/>
          <w:sz w:val="23"/>
          <w:szCs w:val="23"/>
        </w:rPr>
        <w:t>O</w:t>
      </w:r>
      <w:r w:rsidR="00574B4C" w:rsidRPr="001B61C1">
        <w:rPr>
          <w:rFonts w:ascii="Times New Roman" w:hAnsi="Times New Roman"/>
          <w:sz w:val="23"/>
          <w:szCs w:val="23"/>
        </w:rPr>
        <w:t xml:space="preserve">wner has his own </w:t>
      </w:r>
      <w:r w:rsidR="00A60995">
        <w:rPr>
          <w:rFonts w:ascii="Times New Roman" w:hAnsi="Times New Roman"/>
          <w:sz w:val="23"/>
          <w:szCs w:val="23"/>
        </w:rPr>
        <w:t>h</w:t>
      </w:r>
      <w:r w:rsidR="00574B4C" w:rsidRPr="001B61C1">
        <w:rPr>
          <w:rFonts w:ascii="Times New Roman" w:hAnsi="Times New Roman"/>
          <w:sz w:val="23"/>
          <w:szCs w:val="23"/>
        </w:rPr>
        <w:t xml:space="preserve">azardous </w:t>
      </w:r>
      <w:r w:rsidR="00A60995">
        <w:rPr>
          <w:rFonts w:ascii="Times New Roman" w:hAnsi="Times New Roman"/>
          <w:sz w:val="23"/>
          <w:szCs w:val="23"/>
        </w:rPr>
        <w:t>m</w:t>
      </w:r>
      <w:r w:rsidR="00574B4C" w:rsidRPr="001B61C1">
        <w:rPr>
          <w:rFonts w:ascii="Times New Roman" w:hAnsi="Times New Roman"/>
          <w:sz w:val="23"/>
          <w:szCs w:val="23"/>
        </w:rPr>
        <w:t xml:space="preserve">aterials </w:t>
      </w:r>
      <w:r w:rsidR="00A60995">
        <w:rPr>
          <w:rFonts w:ascii="Times New Roman" w:hAnsi="Times New Roman"/>
          <w:sz w:val="23"/>
          <w:szCs w:val="23"/>
        </w:rPr>
        <w:t>c</w:t>
      </w:r>
      <w:r w:rsidR="00574B4C" w:rsidRPr="001B61C1">
        <w:rPr>
          <w:rFonts w:ascii="Times New Roman" w:hAnsi="Times New Roman"/>
          <w:sz w:val="23"/>
          <w:szCs w:val="23"/>
        </w:rPr>
        <w:t xml:space="preserve">onsultant, the Architect should at least </w:t>
      </w:r>
      <w:r w:rsidR="00865204" w:rsidRPr="001B61C1">
        <w:rPr>
          <w:rFonts w:ascii="Times New Roman" w:hAnsi="Times New Roman"/>
          <w:sz w:val="23"/>
          <w:szCs w:val="23"/>
        </w:rPr>
        <w:t>ensure</w:t>
      </w:r>
      <w:r w:rsidR="00574B4C" w:rsidRPr="001B61C1">
        <w:rPr>
          <w:rFonts w:ascii="Times New Roman" w:hAnsi="Times New Roman"/>
          <w:sz w:val="23"/>
          <w:szCs w:val="23"/>
        </w:rPr>
        <w:t xml:space="preserve"> the information provided by the Building Owner is thorough</w:t>
      </w:r>
      <w:r w:rsidR="00A47015" w:rsidRPr="001B61C1">
        <w:rPr>
          <w:rFonts w:ascii="Times New Roman" w:hAnsi="Times New Roman"/>
          <w:sz w:val="23"/>
          <w:szCs w:val="23"/>
        </w:rPr>
        <w:t xml:space="preserve"> and sufficient for the project</w:t>
      </w:r>
      <w:r w:rsidR="00FA4E17" w:rsidRPr="001B61C1">
        <w:rPr>
          <w:rFonts w:ascii="Times New Roman" w:hAnsi="Times New Roman"/>
          <w:sz w:val="23"/>
          <w:szCs w:val="23"/>
        </w:rPr>
        <w:t xml:space="preserve"> at hand</w:t>
      </w:r>
      <w:r w:rsidR="00A47015" w:rsidRPr="001B61C1">
        <w:rPr>
          <w:rFonts w:ascii="Times New Roman" w:hAnsi="Times New Roman"/>
          <w:sz w:val="23"/>
          <w:szCs w:val="23"/>
        </w:rPr>
        <w:t>.</w:t>
      </w:r>
    </w:p>
    <w:p w14:paraId="647EB8EF" w14:textId="37E39987" w:rsidR="00AA7F75" w:rsidRPr="001B61C1" w:rsidRDefault="00AA7F75" w:rsidP="00EE3AA3">
      <w:pPr>
        <w:spacing w:before="240" w:after="0" w:line="240" w:lineRule="auto"/>
        <w:jc w:val="both"/>
        <w:rPr>
          <w:rFonts w:ascii="Times New Roman" w:hAnsi="Times New Roman"/>
          <w:sz w:val="23"/>
          <w:szCs w:val="23"/>
        </w:rPr>
      </w:pPr>
      <w:r w:rsidRPr="001B61C1">
        <w:rPr>
          <w:rFonts w:ascii="Times New Roman" w:hAnsi="Times New Roman"/>
          <w:sz w:val="23"/>
          <w:szCs w:val="23"/>
        </w:rPr>
        <w:t xml:space="preserve">The responsibility for proper handling of the hazardous materials during construction, renovation and demolition projects </w:t>
      </w:r>
      <w:r w:rsidR="003D6254" w:rsidRPr="001B61C1">
        <w:rPr>
          <w:rFonts w:ascii="Times New Roman" w:hAnsi="Times New Roman"/>
          <w:sz w:val="23"/>
          <w:szCs w:val="23"/>
        </w:rPr>
        <w:t xml:space="preserve">is </w:t>
      </w:r>
      <w:r w:rsidRPr="001B61C1">
        <w:rPr>
          <w:rFonts w:ascii="Times New Roman" w:hAnsi="Times New Roman"/>
          <w:sz w:val="23"/>
          <w:szCs w:val="23"/>
        </w:rPr>
        <w:t>the r</w:t>
      </w:r>
      <w:r w:rsidR="00A60995">
        <w:rPr>
          <w:rFonts w:ascii="Times New Roman" w:hAnsi="Times New Roman"/>
          <w:sz w:val="23"/>
          <w:szCs w:val="23"/>
        </w:rPr>
        <w:t>esponsibility of the entire project t</w:t>
      </w:r>
      <w:r w:rsidRPr="001B61C1">
        <w:rPr>
          <w:rFonts w:ascii="Times New Roman" w:hAnsi="Times New Roman"/>
          <w:sz w:val="23"/>
          <w:szCs w:val="23"/>
        </w:rPr>
        <w:t xml:space="preserve">eam, as well as every contractor and worker on the project site.  This includes </w:t>
      </w:r>
      <w:r w:rsidR="001B61C1" w:rsidRPr="001B61C1">
        <w:rPr>
          <w:rFonts w:ascii="Times New Roman" w:hAnsi="Times New Roman"/>
          <w:sz w:val="23"/>
          <w:szCs w:val="23"/>
        </w:rPr>
        <w:t xml:space="preserve">the lowest level Sub-Contractor, the Building/Facility Owner and </w:t>
      </w:r>
      <w:r w:rsidR="00E319F4">
        <w:rPr>
          <w:rFonts w:ascii="Times New Roman" w:hAnsi="Times New Roman"/>
          <w:sz w:val="23"/>
          <w:szCs w:val="23"/>
        </w:rPr>
        <w:t>the Architect.</w:t>
      </w:r>
      <w:r w:rsidRPr="001B61C1">
        <w:rPr>
          <w:rFonts w:ascii="Times New Roman" w:hAnsi="Times New Roman"/>
          <w:sz w:val="23"/>
          <w:szCs w:val="23"/>
        </w:rPr>
        <w:t xml:space="preserve">  Not addressing the hazardous material activities in project specifications increases </w:t>
      </w:r>
      <w:r w:rsidR="00AC143F" w:rsidRPr="001B61C1">
        <w:rPr>
          <w:rFonts w:ascii="Times New Roman" w:hAnsi="Times New Roman"/>
          <w:sz w:val="23"/>
          <w:szCs w:val="23"/>
        </w:rPr>
        <w:t>the Architect’s</w:t>
      </w:r>
      <w:r w:rsidRPr="001B61C1">
        <w:rPr>
          <w:rFonts w:ascii="Times New Roman" w:hAnsi="Times New Roman"/>
          <w:sz w:val="23"/>
          <w:szCs w:val="23"/>
        </w:rPr>
        <w:t xml:space="preserve"> potential liability, rather than decreasing or avoiding it. There is no way to avoid or transfer the liability that comes with the disturbance of hazardous materials. All </w:t>
      </w:r>
      <w:r w:rsidR="00AC143F" w:rsidRPr="001B61C1">
        <w:rPr>
          <w:rFonts w:ascii="Times New Roman" w:hAnsi="Times New Roman"/>
          <w:sz w:val="23"/>
          <w:szCs w:val="23"/>
        </w:rPr>
        <w:t>an Architect</w:t>
      </w:r>
      <w:r w:rsidRPr="001B61C1">
        <w:rPr>
          <w:rFonts w:ascii="Times New Roman" w:hAnsi="Times New Roman"/>
          <w:sz w:val="23"/>
          <w:szCs w:val="23"/>
        </w:rPr>
        <w:t xml:space="preserve"> can do is manage </w:t>
      </w:r>
      <w:r w:rsidR="00AC143F" w:rsidRPr="001B61C1">
        <w:rPr>
          <w:rFonts w:ascii="Times New Roman" w:hAnsi="Times New Roman"/>
          <w:sz w:val="23"/>
          <w:szCs w:val="23"/>
        </w:rPr>
        <w:t>the potential liability</w:t>
      </w:r>
      <w:r w:rsidRPr="001B61C1">
        <w:rPr>
          <w:rFonts w:ascii="Times New Roman" w:hAnsi="Times New Roman"/>
          <w:sz w:val="23"/>
          <w:szCs w:val="23"/>
        </w:rPr>
        <w:t>, and keep it as low as possible as often as possible.</w:t>
      </w:r>
    </w:p>
    <w:p w14:paraId="42744242" w14:textId="2451E2E4" w:rsidR="00474515" w:rsidRDefault="00AA7F75" w:rsidP="00EE3AA3">
      <w:pPr>
        <w:spacing w:before="240" w:after="0" w:line="240" w:lineRule="auto"/>
        <w:jc w:val="both"/>
        <w:rPr>
          <w:rFonts w:ascii="Times New Roman" w:hAnsi="Times New Roman"/>
          <w:sz w:val="23"/>
          <w:szCs w:val="23"/>
        </w:rPr>
      </w:pPr>
      <w:r w:rsidRPr="001B61C1">
        <w:rPr>
          <w:rFonts w:ascii="Times New Roman" w:hAnsi="Times New Roman"/>
          <w:sz w:val="23"/>
          <w:szCs w:val="23"/>
        </w:rPr>
        <w:t xml:space="preserve">As with mechanical, structural, electrical, and other various engineering disciplines, the Architect cannot be expected to be an expert in everything that occurs on a project.  </w:t>
      </w:r>
      <w:r w:rsidR="00AC143F" w:rsidRPr="001B61C1">
        <w:rPr>
          <w:rFonts w:ascii="Times New Roman" w:hAnsi="Times New Roman"/>
          <w:sz w:val="23"/>
          <w:szCs w:val="23"/>
        </w:rPr>
        <w:t>An Architect</w:t>
      </w:r>
      <w:r w:rsidRPr="001B61C1">
        <w:rPr>
          <w:rFonts w:ascii="Times New Roman" w:hAnsi="Times New Roman"/>
          <w:sz w:val="23"/>
          <w:szCs w:val="23"/>
        </w:rPr>
        <w:t>’</w:t>
      </w:r>
      <w:r w:rsidR="00AC143F" w:rsidRPr="001B61C1">
        <w:rPr>
          <w:rFonts w:ascii="Times New Roman" w:hAnsi="Times New Roman"/>
          <w:sz w:val="23"/>
          <w:szCs w:val="23"/>
        </w:rPr>
        <w:t>s</w:t>
      </w:r>
      <w:r w:rsidRPr="001B61C1">
        <w:rPr>
          <w:rFonts w:ascii="Times New Roman" w:hAnsi="Times New Roman"/>
          <w:sz w:val="23"/>
          <w:szCs w:val="23"/>
        </w:rPr>
        <w:t xml:space="preserve"> only means of control for these</w:t>
      </w:r>
      <w:r w:rsidR="00E319F4">
        <w:rPr>
          <w:rFonts w:ascii="Times New Roman" w:hAnsi="Times New Roman"/>
          <w:sz w:val="23"/>
          <w:szCs w:val="23"/>
        </w:rPr>
        <w:t xml:space="preserve"> engineering issues is to have P</w:t>
      </w:r>
      <w:r w:rsidRPr="001B61C1">
        <w:rPr>
          <w:rFonts w:ascii="Times New Roman" w:hAnsi="Times New Roman"/>
          <w:sz w:val="23"/>
          <w:szCs w:val="23"/>
        </w:rPr>
        <w:t>r</w:t>
      </w:r>
      <w:r w:rsidR="00E319F4">
        <w:rPr>
          <w:rFonts w:ascii="Times New Roman" w:hAnsi="Times New Roman"/>
          <w:sz w:val="23"/>
          <w:szCs w:val="23"/>
        </w:rPr>
        <w:t>ofessional E</w:t>
      </w:r>
      <w:r w:rsidR="00173968">
        <w:rPr>
          <w:rFonts w:ascii="Times New Roman" w:hAnsi="Times New Roman"/>
          <w:sz w:val="23"/>
          <w:szCs w:val="23"/>
        </w:rPr>
        <w:t>ngineers on their project t</w:t>
      </w:r>
      <w:r w:rsidRPr="001B61C1">
        <w:rPr>
          <w:rFonts w:ascii="Times New Roman" w:hAnsi="Times New Roman"/>
          <w:sz w:val="23"/>
          <w:szCs w:val="23"/>
        </w:rPr>
        <w:t xml:space="preserve">eam who the Architect knows </w:t>
      </w:r>
      <w:r w:rsidR="00AC143F" w:rsidRPr="001B61C1">
        <w:rPr>
          <w:rFonts w:ascii="Times New Roman" w:hAnsi="Times New Roman"/>
          <w:sz w:val="23"/>
          <w:szCs w:val="23"/>
        </w:rPr>
        <w:t>can be trusted</w:t>
      </w:r>
      <w:r w:rsidR="00606820">
        <w:rPr>
          <w:rFonts w:ascii="Times New Roman" w:hAnsi="Times New Roman"/>
          <w:sz w:val="23"/>
          <w:szCs w:val="23"/>
        </w:rPr>
        <w:t xml:space="preserve"> to perform as professionals.  A competent and qualified</w:t>
      </w:r>
      <w:r w:rsidR="002A70CA">
        <w:rPr>
          <w:rFonts w:ascii="Times New Roman" w:hAnsi="Times New Roman"/>
          <w:sz w:val="23"/>
          <w:szCs w:val="23"/>
        </w:rPr>
        <w:t xml:space="preserve"> hazardous material c</w:t>
      </w:r>
      <w:r w:rsidRPr="001B61C1">
        <w:rPr>
          <w:rFonts w:ascii="Times New Roman" w:hAnsi="Times New Roman"/>
          <w:sz w:val="23"/>
          <w:szCs w:val="23"/>
        </w:rPr>
        <w:t xml:space="preserve">onsultant is </w:t>
      </w:r>
      <w:r w:rsidR="00606820">
        <w:rPr>
          <w:rFonts w:ascii="Times New Roman" w:hAnsi="Times New Roman"/>
          <w:sz w:val="23"/>
          <w:szCs w:val="23"/>
        </w:rPr>
        <w:t>no less</w:t>
      </w:r>
      <w:r w:rsidRPr="001B61C1">
        <w:rPr>
          <w:rFonts w:ascii="Times New Roman" w:hAnsi="Times New Roman"/>
          <w:sz w:val="23"/>
          <w:szCs w:val="23"/>
        </w:rPr>
        <w:t xml:space="preserve"> important.  </w:t>
      </w:r>
    </w:p>
    <w:p w14:paraId="15431F19" w14:textId="77777777" w:rsidR="009A60B0" w:rsidRPr="009A60B0" w:rsidRDefault="009A60B0" w:rsidP="00C658FD">
      <w:pPr>
        <w:spacing w:before="240"/>
        <w:jc w:val="center"/>
        <w:rPr>
          <w:rFonts w:ascii="Times New Roman" w:hAnsi="Times New Roman"/>
          <w:b/>
          <w:sz w:val="23"/>
          <w:szCs w:val="23"/>
          <w:u w:val="single"/>
        </w:rPr>
      </w:pPr>
      <w:r w:rsidRPr="009A60B0">
        <w:rPr>
          <w:rFonts w:ascii="Times New Roman" w:hAnsi="Times New Roman"/>
          <w:b/>
          <w:sz w:val="23"/>
          <w:szCs w:val="23"/>
          <w:u w:val="single"/>
        </w:rPr>
        <w:t>Items Cited</w:t>
      </w:r>
    </w:p>
    <w:p w14:paraId="0603D7A2" w14:textId="11F58DB5" w:rsidR="00756417" w:rsidRDefault="001F59BD" w:rsidP="00E248C6">
      <w:pPr>
        <w:spacing w:before="240" w:line="240" w:lineRule="auto"/>
        <w:jc w:val="both"/>
        <w:rPr>
          <w:rFonts w:ascii="Times New Roman" w:hAnsi="Times New Roman"/>
          <w:sz w:val="23"/>
          <w:szCs w:val="23"/>
        </w:rPr>
      </w:pPr>
      <w:hyperlink w:anchor="Appendix1" w:history="1">
        <w:r w:rsidR="00756417" w:rsidRPr="00EE2A35">
          <w:rPr>
            <w:rStyle w:val="Hyperlink"/>
            <w:rFonts w:ascii="Times New Roman" w:hAnsi="Times New Roman"/>
            <w:sz w:val="23"/>
            <w:szCs w:val="23"/>
          </w:rPr>
          <w:t>Appendix 1 – City and County of San Francisco Emergency Abatement Order 14-0514</w:t>
        </w:r>
      </w:hyperlink>
    </w:p>
    <w:p w14:paraId="6EA1C499" w14:textId="53FF6A68" w:rsidR="00EE2A35" w:rsidRDefault="001F59BD" w:rsidP="00EE2A35">
      <w:pPr>
        <w:spacing w:before="240" w:line="240" w:lineRule="auto"/>
        <w:jc w:val="both"/>
        <w:rPr>
          <w:rFonts w:ascii="Times New Roman" w:hAnsi="Times New Roman"/>
          <w:sz w:val="23"/>
          <w:szCs w:val="23"/>
        </w:rPr>
      </w:pPr>
      <w:hyperlink w:anchor="Appendix2" w:history="1">
        <w:r w:rsidR="00842563" w:rsidRPr="00842563">
          <w:rPr>
            <w:rStyle w:val="Hyperlink"/>
            <w:rFonts w:ascii="Times New Roman" w:hAnsi="Times New Roman"/>
            <w:sz w:val="23"/>
            <w:szCs w:val="23"/>
          </w:rPr>
          <w:t>Appendix 2 - F</w:t>
        </w:r>
        <w:r w:rsidR="00EE2A35" w:rsidRPr="00842563">
          <w:rPr>
            <w:rStyle w:val="Hyperlink"/>
            <w:rFonts w:ascii="Times New Roman" w:hAnsi="Times New Roman"/>
            <w:sz w:val="23"/>
            <w:szCs w:val="23"/>
          </w:rPr>
          <w:t>oley &amp; Mansfield Fre</w:t>
        </w:r>
        <w:r w:rsidR="00842563" w:rsidRPr="00842563">
          <w:rPr>
            <w:rStyle w:val="Hyperlink"/>
            <w:rFonts w:ascii="Times New Roman" w:hAnsi="Times New Roman"/>
            <w:sz w:val="23"/>
            <w:szCs w:val="23"/>
          </w:rPr>
          <w:t>e</w:t>
        </w:r>
        <w:r w:rsidR="00EE2A35" w:rsidRPr="00842563">
          <w:rPr>
            <w:rStyle w:val="Hyperlink"/>
            <w:rFonts w:ascii="Times New Roman" w:hAnsi="Times New Roman"/>
            <w:sz w:val="23"/>
            <w:szCs w:val="23"/>
          </w:rPr>
          <w:t>dom of Information Act Request</w:t>
        </w:r>
      </w:hyperlink>
    </w:p>
    <w:p w14:paraId="25E28DA7" w14:textId="08F1E102" w:rsidR="009A60B0" w:rsidRDefault="001F59BD" w:rsidP="00EE2A35">
      <w:pPr>
        <w:spacing w:before="240" w:line="240" w:lineRule="auto"/>
        <w:jc w:val="both"/>
        <w:rPr>
          <w:rFonts w:ascii="Times New Roman" w:hAnsi="Times New Roman"/>
          <w:sz w:val="23"/>
          <w:szCs w:val="23"/>
        </w:rPr>
      </w:pPr>
      <w:hyperlink w:anchor="Appendix3" w:history="1">
        <w:r w:rsidR="00EC0E7B">
          <w:rPr>
            <w:rStyle w:val="Hyperlink"/>
            <w:rFonts w:ascii="Times New Roman" w:hAnsi="Times New Roman"/>
            <w:sz w:val="23"/>
            <w:szCs w:val="23"/>
          </w:rPr>
          <w:t xml:space="preserve">Appendix </w:t>
        </w:r>
        <w:r w:rsidR="006B31B0" w:rsidRPr="00EC0E7B">
          <w:rPr>
            <w:rStyle w:val="Hyperlink"/>
            <w:rFonts w:ascii="Times New Roman" w:hAnsi="Times New Roman"/>
            <w:sz w:val="23"/>
            <w:szCs w:val="23"/>
          </w:rPr>
          <w:t>3 - U.S. EPA settles asbestos</w:t>
        </w:r>
        <w:r w:rsidR="00C778A3" w:rsidRPr="00EC0E7B">
          <w:rPr>
            <w:rStyle w:val="Hyperlink"/>
            <w:rFonts w:ascii="Times New Roman" w:hAnsi="Times New Roman"/>
            <w:sz w:val="23"/>
            <w:szCs w:val="23"/>
          </w:rPr>
          <w:t xml:space="preserve"> case with Bay Area construction</w:t>
        </w:r>
        <w:r w:rsidR="006B31B0" w:rsidRPr="00EC0E7B">
          <w:rPr>
            <w:rStyle w:val="Hyperlink"/>
            <w:rFonts w:ascii="Times New Roman" w:hAnsi="Times New Roman"/>
            <w:sz w:val="23"/>
            <w:szCs w:val="23"/>
          </w:rPr>
          <w:t xml:space="preserve"> consultant</w:t>
        </w:r>
      </w:hyperlink>
    </w:p>
    <w:p w14:paraId="7ADF0486" w14:textId="643C574E" w:rsidR="0036743C" w:rsidRDefault="001F59BD" w:rsidP="00E248C6">
      <w:pPr>
        <w:spacing w:before="240" w:line="240" w:lineRule="auto"/>
        <w:jc w:val="both"/>
        <w:rPr>
          <w:rFonts w:ascii="Times New Roman" w:hAnsi="Times New Roman"/>
          <w:sz w:val="23"/>
          <w:szCs w:val="23"/>
        </w:rPr>
      </w:pPr>
      <w:hyperlink w:anchor="Appendix4" w:history="1">
        <w:r w:rsidR="00EC0E7B" w:rsidRPr="00963913">
          <w:rPr>
            <w:rStyle w:val="Hyperlink"/>
            <w:rFonts w:ascii="Times New Roman" w:hAnsi="Times New Roman"/>
            <w:sz w:val="23"/>
            <w:szCs w:val="23"/>
          </w:rPr>
          <w:t xml:space="preserve">Appendix </w:t>
        </w:r>
        <w:r w:rsidR="0036743C" w:rsidRPr="00963913">
          <w:rPr>
            <w:rStyle w:val="Hyperlink"/>
            <w:rFonts w:ascii="Times New Roman" w:hAnsi="Times New Roman"/>
            <w:sz w:val="23"/>
            <w:szCs w:val="23"/>
          </w:rPr>
          <w:t>4 –</w:t>
        </w:r>
        <w:r w:rsidR="00C778A3" w:rsidRPr="00963913">
          <w:rPr>
            <w:rStyle w:val="Hyperlink"/>
            <w:rFonts w:ascii="Times New Roman" w:hAnsi="Times New Roman"/>
            <w:sz w:val="23"/>
            <w:szCs w:val="23"/>
          </w:rPr>
          <w:t xml:space="preserve"> Department of Consumer</w:t>
        </w:r>
        <w:r w:rsidR="0036743C" w:rsidRPr="00963913">
          <w:rPr>
            <w:rStyle w:val="Hyperlink"/>
            <w:rFonts w:ascii="Times New Roman" w:hAnsi="Times New Roman"/>
            <w:sz w:val="23"/>
            <w:szCs w:val="23"/>
          </w:rPr>
          <w:t xml:space="preserve"> Affairs</w:t>
        </w:r>
        <w:r w:rsidR="00C778A3" w:rsidRPr="00963913">
          <w:rPr>
            <w:rStyle w:val="Hyperlink"/>
            <w:rFonts w:ascii="Times New Roman" w:hAnsi="Times New Roman"/>
            <w:sz w:val="23"/>
            <w:szCs w:val="23"/>
          </w:rPr>
          <w:t>, Legal Affairs Division – Consultants vs. Contractors</w:t>
        </w:r>
      </w:hyperlink>
    </w:p>
    <w:p w14:paraId="5308C15B" w14:textId="63915E57" w:rsidR="00E248C6" w:rsidRDefault="00E248C6" w:rsidP="00B51F3B">
      <w:pPr>
        <w:spacing w:before="240" w:line="240" w:lineRule="auto"/>
        <w:ind w:left="1530" w:hanging="1530"/>
        <w:jc w:val="both"/>
        <w:rPr>
          <w:rFonts w:ascii="Times New Roman" w:hAnsi="Times New Roman"/>
          <w:sz w:val="23"/>
          <w:szCs w:val="23"/>
        </w:rPr>
      </w:pPr>
      <w:r>
        <w:rPr>
          <w:rFonts w:ascii="Times New Roman" w:hAnsi="Times New Roman"/>
          <w:sz w:val="23"/>
          <w:szCs w:val="23"/>
        </w:rPr>
        <w:t xml:space="preserve">Linked Item – Los Angeles Times - </w:t>
      </w:r>
      <w:r w:rsidR="00EC0E7B">
        <w:rPr>
          <w:rFonts w:ascii="Times New Roman" w:hAnsi="Times New Roman"/>
          <w:sz w:val="23"/>
          <w:szCs w:val="23"/>
        </w:rPr>
        <w:t>Asbestos Scare: Huntington Beach Elementary School Closed I</w:t>
      </w:r>
      <w:r w:rsidRPr="00E248C6">
        <w:rPr>
          <w:rFonts w:ascii="Times New Roman" w:hAnsi="Times New Roman"/>
          <w:sz w:val="23"/>
          <w:szCs w:val="23"/>
        </w:rPr>
        <w:t>ndefinitely</w:t>
      </w:r>
      <w:r w:rsidR="00EC0E7B">
        <w:rPr>
          <w:rFonts w:ascii="Times New Roman" w:hAnsi="Times New Roman"/>
          <w:sz w:val="23"/>
          <w:szCs w:val="23"/>
        </w:rPr>
        <w:t xml:space="preserve">: </w:t>
      </w:r>
      <w:hyperlink r:id="rId12" w:history="1">
        <w:r w:rsidR="00EC0E7B" w:rsidRPr="00756417">
          <w:rPr>
            <w:rStyle w:val="Hyperlink"/>
            <w:rFonts w:ascii="Times New Roman" w:hAnsi="Times New Roman"/>
            <w:sz w:val="23"/>
            <w:szCs w:val="23"/>
          </w:rPr>
          <w:t>http://www.latimes.com/local/lanow/la-me-ln-asbestos-scare-school-closure-20141010-story.html</w:t>
        </w:r>
      </w:hyperlink>
    </w:p>
    <w:p w14:paraId="7D35C419" w14:textId="77777777" w:rsidR="00EC0E7B" w:rsidRPr="009A60B0" w:rsidRDefault="00EC0E7B" w:rsidP="00B51F3B">
      <w:pPr>
        <w:spacing w:before="240" w:line="240" w:lineRule="auto"/>
        <w:ind w:left="1530" w:hanging="1530"/>
        <w:jc w:val="both"/>
        <w:rPr>
          <w:rFonts w:ascii="Times New Roman" w:hAnsi="Times New Roman"/>
          <w:sz w:val="23"/>
          <w:szCs w:val="23"/>
        </w:rPr>
      </w:pPr>
    </w:p>
    <w:p w14:paraId="0DE32909" w14:textId="77777777" w:rsidR="00574B4C" w:rsidRPr="009A60B0" w:rsidRDefault="00574B4C" w:rsidP="000F3D37">
      <w:pPr>
        <w:jc w:val="center"/>
        <w:rPr>
          <w:rFonts w:ascii="Times New Roman" w:hAnsi="Times New Roman"/>
          <w:b/>
          <w:sz w:val="23"/>
          <w:szCs w:val="23"/>
          <w:u w:val="single"/>
        </w:rPr>
      </w:pPr>
      <w:r w:rsidRPr="009A60B0">
        <w:rPr>
          <w:rFonts w:ascii="Times New Roman" w:hAnsi="Times New Roman"/>
          <w:b/>
          <w:sz w:val="23"/>
          <w:szCs w:val="23"/>
          <w:u w:val="single"/>
        </w:rPr>
        <w:t>Topics To Be Discussed In Future White Papers:</w:t>
      </w:r>
    </w:p>
    <w:p w14:paraId="5EA9FEA2" w14:textId="52654BE1" w:rsidR="00574B4C" w:rsidRPr="009A60B0" w:rsidRDefault="00574B4C" w:rsidP="00EE3AA3">
      <w:pPr>
        <w:pStyle w:val="ListParagraph"/>
        <w:numPr>
          <w:ilvl w:val="0"/>
          <w:numId w:val="6"/>
        </w:numPr>
        <w:tabs>
          <w:tab w:val="clear" w:pos="1080"/>
        </w:tabs>
        <w:spacing w:before="240" w:line="276" w:lineRule="auto"/>
        <w:ind w:left="540"/>
        <w:jc w:val="both"/>
        <w:rPr>
          <w:rFonts w:ascii="Times New Roman" w:hAnsi="Times New Roman"/>
          <w:sz w:val="23"/>
          <w:szCs w:val="23"/>
        </w:rPr>
      </w:pPr>
      <w:r w:rsidRPr="009A60B0">
        <w:rPr>
          <w:rFonts w:ascii="Times New Roman" w:hAnsi="Times New Roman"/>
          <w:sz w:val="23"/>
          <w:szCs w:val="23"/>
        </w:rPr>
        <w:t>Wha</w:t>
      </w:r>
      <w:r w:rsidR="00CE5814" w:rsidRPr="009A60B0">
        <w:rPr>
          <w:rFonts w:ascii="Times New Roman" w:hAnsi="Times New Roman"/>
          <w:sz w:val="23"/>
          <w:szCs w:val="23"/>
        </w:rPr>
        <w:t xml:space="preserve">t to think about when hiring a </w:t>
      </w:r>
      <w:r w:rsidR="009B1C0A" w:rsidRPr="009A60B0">
        <w:rPr>
          <w:rFonts w:ascii="Times New Roman" w:hAnsi="Times New Roman"/>
          <w:sz w:val="23"/>
          <w:szCs w:val="23"/>
        </w:rPr>
        <w:t xml:space="preserve">Hazardous Materials </w:t>
      </w:r>
      <w:r w:rsidR="00CE5814" w:rsidRPr="009A60B0">
        <w:rPr>
          <w:rFonts w:ascii="Times New Roman" w:hAnsi="Times New Roman"/>
          <w:sz w:val="23"/>
          <w:szCs w:val="23"/>
        </w:rPr>
        <w:t>C</w:t>
      </w:r>
      <w:r w:rsidRPr="009A60B0">
        <w:rPr>
          <w:rFonts w:ascii="Times New Roman" w:hAnsi="Times New Roman"/>
          <w:sz w:val="23"/>
          <w:szCs w:val="23"/>
        </w:rPr>
        <w:t>onsultant.</w:t>
      </w:r>
    </w:p>
    <w:p w14:paraId="3A9A67D1" w14:textId="131CDDB1" w:rsidR="00574B4C" w:rsidRPr="009A60B0" w:rsidRDefault="00CE5814" w:rsidP="00EE3AA3">
      <w:pPr>
        <w:pStyle w:val="ListParagraph"/>
        <w:numPr>
          <w:ilvl w:val="0"/>
          <w:numId w:val="6"/>
        </w:numPr>
        <w:tabs>
          <w:tab w:val="clear" w:pos="1080"/>
        </w:tabs>
        <w:spacing w:before="240" w:line="276" w:lineRule="auto"/>
        <w:ind w:left="540"/>
        <w:jc w:val="both"/>
        <w:rPr>
          <w:rFonts w:ascii="Times New Roman" w:hAnsi="Times New Roman"/>
          <w:sz w:val="23"/>
          <w:szCs w:val="23"/>
        </w:rPr>
      </w:pPr>
      <w:r w:rsidRPr="009A60B0">
        <w:rPr>
          <w:rFonts w:ascii="Times New Roman" w:hAnsi="Times New Roman"/>
          <w:sz w:val="23"/>
          <w:szCs w:val="23"/>
        </w:rPr>
        <w:t xml:space="preserve">What a </w:t>
      </w:r>
      <w:r w:rsidR="009B1C0A" w:rsidRPr="009A60B0">
        <w:rPr>
          <w:rFonts w:ascii="Times New Roman" w:hAnsi="Times New Roman"/>
          <w:sz w:val="23"/>
          <w:szCs w:val="23"/>
        </w:rPr>
        <w:t xml:space="preserve">Hazardous Materials </w:t>
      </w:r>
      <w:r w:rsidRPr="009A60B0">
        <w:rPr>
          <w:rFonts w:ascii="Times New Roman" w:hAnsi="Times New Roman"/>
          <w:sz w:val="23"/>
          <w:szCs w:val="23"/>
        </w:rPr>
        <w:t>C</w:t>
      </w:r>
      <w:r w:rsidR="00574B4C" w:rsidRPr="009A60B0">
        <w:rPr>
          <w:rFonts w:ascii="Times New Roman" w:hAnsi="Times New Roman"/>
          <w:sz w:val="23"/>
          <w:szCs w:val="23"/>
        </w:rPr>
        <w:t>onsultant can and cannot do for you.</w:t>
      </w:r>
    </w:p>
    <w:p w14:paraId="508D8408" w14:textId="77777777" w:rsidR="00574B4C" w:rsidRPr="009A60B0" w:rsidRDefault="00574B4C" w:rsidP="00EE3AA3">
      <w:pPr>
        <w:pStyle w:val="ListParagraph"/>
        <w:numPr>
          <w:ilvl w:val="0"/>
          <w:numId w:val="6"/>
        </w:numPr>
        <w:tabs>
          <w:tab w:val="clear" w:pos="1080"/>
        </w:tabs>
        <w:spacing w:before="240" w:line="276" w:lineRule="auto"/>
        <w:ind w:left="540"/>
        <w:jc w:val="both"/>
        <w:rPr>
          <w:rFonts w:ascii="Times New Roman" w:hAnsi="Times New Roman"/>
          <w:sz w:val="23"/>
          <w:szCs w:val="23"/>
        </w:rPr>
      </w:pPr>
      <w:r w:rsidRPr="009A60B0">
        <w:rPr>
          <w:rFonts w:ascii="Times New Roman" w:hAnsi="Times New Roman"/>
          <w:sz w:val="23"/>
          <w:szCs w:val="23"/>
        </w:rPr>
        <w:t xml:space="preserve">How to assure you have a complete, thorough and regulatory compliant inspection on your project. </w:t>
      </w:r>
    </w:p>
    <w:p w14:paraId="600F0F34" w14:textId="77777777" w:rsidR="00574B4C" w:rsidRPr="009A60B0" w:rsidRDefault="00574B4C" w:rsidP="00EE3AA3">
      <w:pPr>
        <w:pStyle w:val="ListParagraph"/>
        <w:numPr>
          <w:ilvl w:val="0"/>
          <w:numId w:val="6"/>
        </w:numPr>
        <w:tabs>
          <w:tab w:val="clear" w:pos="1080"/>
        </w:tabs>
        <w:spacing w:before="240" w:line="276" w:lineRule="auto"/>
        <w:ind w:left="540"/>
        <w:jc w:val="both"/>
        <w:rPr>
          <w:rFonts w:ascii="Times New Roman" w:hAnsi="Times New Roman"/>
          <w:sz w:val="23"/>
          <w:szCs w:val="23"/>
        </w:rPr>
      </w:pPr>
      <w:r w:rsidRPr="009A60B0">
        <w:rPr>
          <w:rFonts w:ascii="Times New Roman" w:hAnsi="Times New Roman"/>
          <w:sz w:val="23"/>
          <w:szCs w:val="23"/>
        </w:rPr>
        <w:t>How to avoid conflict of interest issues surrounding the handling of hazardous materials.</w:t>
      </w:r>
    </w:p>
    <w:p w14:paraId="3CC73819" w14:textId="77777777" w:rsidR="00574B4C" w:rsidRPr="009A60B0" w:rsidRDefault="00574B4C" w:rsidP="00EE3AA3">
      <w:pPr>
        <w:pStyle w:val="ListParagraph"/>
        <w:numPr>
          <w:ilvl w:val="0"/>
          <w:numId w:val="6"/>
        </w:numPr>
        <w:tabs>
          <w:tab w:val="clear" w:pos="1080"/>
        </w:tabs>
        <w:spacing w:before="240" w:line="276" w:lineRule="auto"/>
        <w:ind w:left="540"/>
        <w:jc w:val="both"/>
        <w:rPr>
          <w:rFonts w:ascii="Times New Roman" w:hAnsi="Times New Roman"/>
          <w:sz w:val="23"/>
          <w:szCs w:val="23"/>
        </w:rPr>
      </w:pPr>
      <w:r w:rsidRPr="009A60B0">
        <w:rPr>
          <w:rFonts w:ascii="Times New Roman" w:hAnsi="Times New Roman"/>
          <w:sz w:val="23"/>
          <w:szCs w:val="23"/>
        </w:rPr>
        <w:t>Tips, tricks and warning signs to watch for when hiring a consulting firm.</w:t>
      </w:r>
    </w:p>
    <w:p w14:paraId="41BFFABD" w14:textId="77777777" w:rsidR="00574B4C" w:rsidRPr="009A60B0" w:rsidRDefault="00574B4C" w:rsidP="00EE3AA3">
      <w:pPr>
        <w:pStyle w:val="ListParagraph"/>
        <w:numPr>
          <w:ilvl w:val="0"/>
          <w:numId w:val="6"/>
        </w:numPr>
        <w:tabs>
          <w:tab w:val="clear" w:pos="1080"/>
        </w:tabs>
        <w:spacing w:before="240" w:line="276" w:lineRule="auto"/>
        <w:ind w:left="540"/>
        <w:jc w:val="both"/>
        <w:rPr>
          <w:rFonts w:ascii="Times New Roman" w:hAnsi="Times New Roman"/>
          <w:sz w:val="23"/>
          <w:szCs w:val="23"/>
        </w:rPr>
      </w:pPr>
      <w:r w:rsidRPr="009A60B0">
        <w:rPr>
          <w:rFonts w:ascii="Times New Roman" w:hAnsi="Times New Roman"/>
          <w:sz w:val="23"/>
          <w:szCs w:val="23"/>
        </w:rPr>
        <w:t xml:space="preserve">How to find a legitimate, competent </w:t>
      </w:r>
      <w:r w:rsidR="00CE5814" w:rsidRPr="009A60B0">
        <w:rPr>
          <w:rFonts w:ascii="Times New Roman" w:hAnsi="Times New Roman"/>
          <w:sz w:val="23"/>
          <w:szCs w:val="23"/>
        </w:rPr>
        <w:t>H</w:t>
      </w:r>
      <w:r w:rsidRPr="009A60B0">
        <w:rPr>
          <w:rFonts w:ascii="Times New Roman" w:hAnsi="Times New Roman"/>
          <w:sz w:val="23"/>
          <w:szCs w:val="23"/>
        </w:rPr>
        <w:t xml:space="preserve">azardous </w:t>
      </w:r>
      <w:r w:rsidR="00CE5814" w:rsidRPr="009A60B0">
        <w:rPr>
          <w:rFonts w:ascii="Times New Roman" w:hAnsi="Times New Roman"/>
          <w:sz w:val="23"/>
          <w:szCs w:val="23"/>
        </w:rPr>
        <w:t>M</w:t>
      </w:r>
      <w:r w:rsidRPr="009A60B0">
        <w:rPr>
          <w:rFonts w:ascii="Times New Roman" w:hAnsi="Times New Roman"/>
          <w:sz w:val="23"/>
          <w:szCs w:val="23"/>
        </w:rPr>
        <w:t xml:space="preserve">aterial </w:t>
      </w:r>
      <w:r w:rsidR="00CE5814" w:rsidRPr="009A60B0">
        <w:rPr>
          <w:rFonts w:ascii="Times New Roman" w:hAnsi="Times New Roman"/>
          <w:sz w:val="23"/>
          <w:szCs w:val="23"/>
        </w:rPr>
        <w:t>C</w:t>
      </w:r>
      <w:r w:rsidRPr="009A60B0">
        <w:rPr>
          <w:rFonts w:ascii="Times New Roman" w:hAnsi="Times New Roman"/>
          <w:sz w:val="23"/>
          <w:szCs w:val="23"/>
        </w:rPr>
        <w:t xml:space="preserve">onsultant. </w:t>
      </w:r>
    </w:p>
    <w:p w14:paraId="7D02EE76" w14:textId="557198CE" w:rsidR="00574B4C" w:rsidRPr="009A60B0" w:rsidRDefault="00574B4C" w:rsidP="00EE3AA3">
      <w:pPr>
        <w:pStyle w:val="ListParagraph"/>
        <w:numPr>
          <w:ilvl w:val="0"/>
          <w:numId w:val="6"/>
        </w:numPr>
        <w:tabs>
          <w:tab w:val="clear" w:pos="1080"/>
        </w:tabs>
        <w:spacing w:before="240" w:line="276" w:lineRule="auto"/>
        <w:ind w:left="540"/>
        <w:jc w:val="both"/>
        <w:rPr>
          <w:rFonts w:ascii="Times New Roman" w:hAnsi="Times New Roman"/>
          <w:sz w:val="23"/>
          <w:szCs w:val="23"/>
        </w:rPr>
      </w:pPr>
      <w:r w:rsidRPr="009A60B0">
        <w:rPr>
          <w:rFonts w:ascii="Times New Roman" w:hAnsi="Times New Roman"/>
          <w:sz w:val="23"/>
          <w:szCs w:val="23"/>
        </w:rPr>
        <w:t xml:space="preserve">How to understand the information provided by the </w:t>
      </w:r>
      <w:r w:rsidR="009B1C0A" w:rsidRPr="009A60B0">
        <w:rPr>
          <w:rFonts w:ascii="Times New Roman" w:hAnsi="Times New Roman"/>
          <w:sz w:val="23"/>
          <w:szCs w:val="23"/>
        </w:rPr>
        <w:t xml:space="preserve">Hazardous Materials </w:t>
      </w:r>
      <w:r w:rsidR="00CE5814" w:rsidRPr="009A60B0">
        <w:rPr>
          <w:rFonts w:ascii="Times New Roman" w:hAnsi="Times New Roman"/>
          <w:sz w:val="23"/>
          <w:szCs w:val="23"/>
        </w:rPr>
        <w:t>C</w:t>
      </w:r>
      <w:r w:rsidRPr="009A60B0">
        <w:rPr>
          <w:rFonts w:ascii="Times New Roman" w:hAnsi="Times New Roman"/>
          <w:sz w:val="23"/>
          <w:szCs w:val="23"/>
        </w:rPr>
        <w:t>onsultant.</w:t>
      </w:r>
    </w:p>
    <w:p w14:paraId="65B65AC5" w14:textId="6B520A49" w:rsidR="00574B4C" w:rsidRPr="009A60B0" w:rsidRDefault="00574B4C" w:rsidP="00EE3AA3">
      <w:pPr>
        <w:pStyle w:val="ListParagraph"/>
        <w:numPr>
          <w:ilvl w:val="0"/>
          <w:numId w:val="6"/>
        </w:numPr>
        <w:tabs>
          <w:tab w:val="clear" w:pos="1080"/>
        </w:tabs>
        <w:spacing w:before="240" w:line="276" w:lineRule="auto"/>
        <w:ind w:left="540"/>
        <w:jc w:val="both"/>
        <w:rPr>
          <w:rFonts w:ascii="Times New Roman" w:hAnsi="Times New Roman"/>
          <w:sz w:val="23"/>
          <w:szCs w:val="23"/>
        </w:rPr>
      </w:pPr>
      <w:r w:rsidRPr="009A60B0">
        <w:rPr>
          <w:rFonts w:ascii="Times New Roman" w:hAnsi="Times New Roman"/>
          <w:sz w:val="23"/>
          <w:szCs w:val="23"/>
        </w:rPr>
        <w:t xml:space="preserve">Why </w:t>
      </w:r>
      <w:r w:rsidR="00CE5814" w:rsidRPr="009A60B0">
        <w:rPr>
          <w:rFonts w:ascii="Times New Roman" w:hAnsi="Times New Roman"/>
          <w:sz w:val="23"/>
          <w:szCs w:val="23"/>
        </w:rPr>
        <w:t>S</w:t>
      </w:r>
      <w:r w:rsidRPr="009A60B0">
        <w:rPr>
          <w:rFonts w:ascii="Times New Roman" w:hAnsi="Times New Roman"/>
          <w:sz w:val="23"/>
          <w:szCs w:val="23"/>
        </w:rPr>
        <w:t xml:space="preserve">pecifications for construction trades tell </w:t>
      </w:r>
      <w:r w:rsidR="00CE5814" w:rsidRPr="009A60B0">
        <w:rPr>
          <w:rFonts w:ascii="Times New Roman" w:hAnsi="Times New Roman"/>
          <w:sz w:val="23"/>
          <w:szCs w:val="23"/>
        </w:rPr>
        <w:t>C</w:t>
      </w:r>
      <w:r w:rsidRPr="009A60B0">
        <w:rPr>
          <w:rFonts w:ascii="Times New Roman" w:hAnsi="Times New Roman"/>
          <w:sz w:val="23"/>
          <w:szCs w:val="23"/>
        </w:rPr>
        <w:t>ontractors what to do but not how to do it</w:t>
      </w:r>
      <w:r w:rsidR="00FA4E17" w:rsidRPr="009A60B0">
        <w:rPr>
          <w:rFonts w:ascii="Times New Roman" w:hAnsi="Times New Roman"/>
          <w:sz w:val="23"/>
          <w:szCs w:val="23"/>
        </w:rPr>
        <w:t>, while, o</w:t>
      </w:r>
      <w:r w:rsidR="00CE5814" w:rsidRPr="009A60B0">
        <w:rPr>
          <w:rFonts w:ascii="Times New Roman" w:hAnsi="Times New Roman"/>
          <w:sz w:val="23"/>
          <w:szCs w:val="23"/>
        </w:rPr>
        <w:t>n the other hand,</w:t>
      </w:r>
      <w:r w:rsidRPr="009A60B0">
        <w:rPr>
          <w:rFonts w:ascii="Times New Roman" w:hAnsi="Times New Roman"/>
          <w:sz w:val="23"/>
          <w:szCs w:val="23"/>
        </w:rPr>
        <w:t xml:space="preserve"> specifications for </w:t>
      </w:r>
      <w:r w:rsidR="00474515" w:rsidRPr="009A60B0">
        <w:rPr>
          <w:rFonts w:ascii="Times New Roman" w:hAnsi="Times New Roman"/>
          <w:sz w:val="23"/>
          <w:szCs w:val="23"/>
        </w:rPr>
        <w:t>h</w:t>
      </w:r>
      <w:r w:rsidRPr="009A60B0">
        <w:rPr>
          <w:rFonts w:ascii="Times New Roman" w:hAnsi="Times New Roman"/>
          <w:sz w:val="23"/>
          <w:szCs w:val="23"/>
        </w:rPr>
        <w:t>azardo</w:t>
      </w:r>
      <w:r w:rsidR="009B1C0A" w:rsidRPr="009A60B0">
        <w:rPr>
          <w:rFonts w:ascii="Times New Roman" w:hAnsi="Times New Roman"/>
          <w:sz w:val="23"/>
          <w:szCs w:val="23"/>
        </w:rPr>
        <w:t>us material work should tell a Contractor (or C</w:t>
      </w:r>
      <w:r w:rsidRPr="009A60B0">
        <w:rPr>
          <w:rFonts w:ascii="Times New Roman" w:hAnsi="Times New Roman"/>
          <w:sz w:val="23"/>
          <w:szCs w:val="23"/>
        </w:rPr>
        <w:t xml:space="preserve">onsultant) </w:t>
      </w:r>
      <w:r w:rsidR="00071F50">
        <w:rPr>
          <w:rFonts w:ascii="Times New Roman" w:hAnsi="Times New Roman"/>
          <w:sz w:val="23"/>
          <w:szCs w:val="23"/>
        </w:rPr>
        <w:t xml:space="preserve">not only what to do, but </w:t>
      </w:r>
      <w:r w:rsidRPr="009A60B0">
        <w:rPr>
          <w:rFonts w:ascii="Times New Roman" w:hAnsi="Times New Roman"/>
          <w:sz w:val="23"/>
          <w:szCs w:val="23"/>
        </w:rPr>
        <w:t>how to do the work. (There is a Worker’s Compensation issue for the Building Owner to consider here.)</w:t>
      </w:r>
    </w:p>
    <w:p w14:paraId="1FC528C9" w14:textId="77777777" w:rsidR="00574B4C" w:rsidRPr="009A60B0" w:rsidRDefault="00574B4C" w:rsidP="00EE3AA3">
      <w:pPr>
        <w:pStyle w:val="ListParagraph"/>
        <w:numPr>
          <w:ilvl w:val="0"/>
          <w:numId w:val="6"/>
        </w:numPr>
        <w:tabs>
          <w:tab w:val="clear" w:pos="1080"/>
        </w:tabs>
        <w:spacing w:before="240" w:line="276" w:lineRule="auto"/>
        <w:ind w:left="540"/>
        <w:jc w:val="both"/>
        <w:rPr>
          <w:rFonts w:ascii="Times New Roman" w:hAnsi="Times New Roman"/>
          <w:sz w:val="23"/>
          <w:szCs w:val="23"/>
        </w:rPr>
      </w:pPr>
      <w:r w:rsidRPr="009A60B0">
        <w:rPr>
          <w:rFonts w:ascii="Times New Roman" w:hAnsi="Times New Roman"/>
          <w:sz w:val="23"/>
          <w:szCs w:val="23"/>
        </w:rPr>
        <w:t>The “product” of a construction trade is most often something that has been built or altered</w:t>
      </w:r>
      <w:r w:rsidR="00CE5814" w:rsidRPr="009A60B0">
        <w:rPr>
          <w:rFonts w:ascii="Times New Roman" w:hAnsi="Times New Roman"/>
          <w:sz w:val="23"/>
          <w:szCs w:val="23"/>
        </w:rPr>
        <w:t>.</w:t>
      </w:r>
      <w:r w:rsidRPr="009A60B0">
        <w:rPr>
          <w:rFonts w:ascii="Times New Roman" w:hAnsi="Times New Roman"/>
          <w:sz w:val="23"/>
          <w:szCs w:val="23"/>
        </w:rPr>
        <w:t xml:space="preserve"> </w:t>
      </w:r>
      <w:r w:rsidR="00CE5814" w:rsidRPr="009A60B0">
        <w:rPr>
          <w:rFonts w:ascii="Times New Roman" w:hAnsi="Times New Roman"/>
          <w:sz w:val="23"/>
          <w:szCs w:val="23"/>
        </w:rPr>
        <w:t xml:space="preserve"> T</w:t>
      </w:r>
      <w:r w:rsidRPr="009A60B0">
        <w:rPr>
          <w:rFonts w:ascii="Times New Roman" w:hAnsi="Times New Roman"/>
          <w:sz w:val="23"/>
          <w:szCs w:val="23"/>
        </w:rPr>
        <w:t xml:space="preserve">he “product” you are paying for when </w:t>
      </w:r>
      <w:r w:rsidR="00474515" w:rsidRPr="009A60B0">
        <w:rPr>
          <w:rFonts w:ascii="Times New Roman" w:hAnsi="Times New Roman"/>
          <w:sz w:val="23"/>
          <w:szCs w:val="23"/>
        </w:rPr>
        <w:t>h</w:t>
      </w:r>
      <w:r w:rsidRPr="009A60B0">
        <w:rPr>
          <w:rFonts w:ascii="Times New Roman" w:hAnsi="Times New Roman"/>
          <w:sz w:val="23"/>
          <w:szCs w:val="23"/>
        </w:rPr>
        <w:t xml:space="preserve">azardous material work is conducted is the </w:t>
      </w:r>
      <w:r w:rsidR="00CE5814" w:rsidRPr="009A60B0">
        <w:rPr>
          <w:rFonts w:ascii="Times New Roman" w:hAnsi="Times New Roman"/>
          <w:sz w:val="23"/>
          <w:szCs w:val="23"/>
        </w:rPr>
        <w:t>“</w:t>
      </w:r>
      <w:r w:rsidRPr="009A60B0">
        <w:rPr>
          <w:rFonts w:ascii="Times New Roman" w:hAnsi="Times New Roman"/>
          <w:sz w:val="23"/>
          <w:szCs w:val="23"/>
        </w:rPr>
        <w:t>process</w:t>
      </w:r>
      <w:r w:rsidR="00CE5814" w:rsidRPr="009A60B0">
        <w:rPr>
          <w:rFonts w:ascii="Times New Roman" w:hAnsi="Times New Roman"/>
          <w:sz w:val="23"/>
          <w:szCs w:val="23"/>
        </w:rPr>
        <w:t>”</w:t>
      </w:r>
      <w:r w:rsidRPr="009A60B0">
        <w:rPr>
          <w:rFonts w:ascii="Times New Roman" w:hAnsi="Times New Roman"/>
          <w:b/>
          <w:sz w:val="23"/>
          <w:szCs w:val="23"/>
        </w:rPr>
        <w:t xml:space="preserve"> </w:t>
      </w:r>
      <w:r w:rsidRPr="009A60B0">
        <w:rPr>
          <w:rFonts w:ascii="Times New Roman" w:hAnsi="Times New Roman"/>
          <w:sz w:val="23"/>
          <w:szCs w:val="23"/>
        </w:rPr>
        <w:t>followed</w:t>
      </w:r>
      <w:r w:rsidR="00CE5814" w:rsidRPr="009A60B0">
        <w:rPr>
          <w:rFonts w:ascii="Times New Roman" w:hAnsi="Times New Roman"/>
          <w:sz w:val="23"/>
          <w:szCs w:val="23"/>
        </w:rPr>
        <w:t xml:space="preserve"> by the C</w:t>
      </w:r>
      <w:r w:rsidRPr="009A60B0">
        <w:rPr>
          <w:rFonts w:ascii="Times New Roman" w:hAnsi="Times New Roman"/>
          <w:sz w:val="23"/>
          <w:szCs w:val="23"/>
        </w:rPr>
        <w:t xml:space="preserve">ontractor. </w:t>
      </w:r>
    </w:p>
    <w:p w14:paraId="69BA6C1A" w14:textId="0F193DD1" w:rsidR="00574B4C" w:rsidRPr="009A60B0" w:rsidRDefault="009B1C0A" w:rsidP="00EE3AA3">
      <w:pPr>
        <w:pStyle w:val="ListParagraph"/>
        <w:numPr>
          <w:ilvl w:val="0"/>
          <w:numId w:val="6"/>
        </w:numPr>
        <w:tabs>
          <w:tab w:val="clear" w:pos="1080"/>
        </w:tabs>
        <w:spacing w:before="240" w:line="276" w:lineRule="auto"/>
        <w:ind w:left="540"/>
        <w:jc w:val="both"/>
        <w:rPr>
          <w:rFonts w:ascii="Times New Roman" w:hAnsi="Times New Roman"/>
          <w:sz w:val="23"/>
          <w:szCs w:val="23"/>
        </w:rPr>
      </w:pPr>
      <w:r w:rsidRPr="009A60B0">
        <w:rPr>
          <w:rFonts w:ascii="Times New Roman" w:hAnsi="Times New Roman"/>
          <w:sz w:val="23"/>
          <w:szCs w:val="23"/>
        </w:rPr>
        <w:t>Why, on projects where asbestos and other hazardous materials</w:t>
      </w:r>
      <w:r w:rsidR="00574B4C" w:rsidRPr="009A60B0">
        <w:rPr>
          <w:rFonts w:ascii="Times New Roman" w:hAnsi="Times New Roman"/>
          <w:sz w:val="23"/>
          <w:szCs w:val="23"/>
        </w:rPr>
        <w:t xml:space="preserve"> remain in place after the rem</w:t>
      </w:r>
      <w:r w:rsidRPr="009A60B0">
        <w:rPr>
          <w:rFonts w:ascii="Times New Roman" w:hAnsi="Times New Roman"/>
          <w:sz w:val="23"/>
          <w:szCs w:val="23"/>
        </w:rPr>
        <w:t>ediation work is complete, the Hazardous Material C</w:t>
      </w:r>
      <w:r w:rsidR="009A60B0">
        <w:rPr>
          <w:rFonts w:ascii="Times New Roman" w:hAnsi="Times New Roman"/>
          <w:sz w:val="23"/>
          <w:szCs w:val="23"/>
        </w:rPr>
        <w:t>onsultant should remain</w:t>
      </w:r>
      <w:r w:rsidR="00574B4C" w:rsidRPr="009A60B0">
        <w:rPr>
          <w:rFonts w:ascii="Times New Roman" w:hAnsi="Times New Roman"/>
          <w:sz w:val="23"/>
          <w:szCs w:val="23"/>
        </w:rPr>
        <w:t xml:space="preserve"> a vital component of the Project Team.</w:t>
      </w:r>
    </w:p>
    <w:p w14:paraId="2FD20D6B" w14:textId="044464FD" w:rsidR="00574B4C" w:rsidRPr="009A60B0" w:rsidRDefault="00574B4C" w:rsidP="00EE3AA3">
      <w:pPr>
        <w:pStyle w:val="ListParagraph"/>
        <w:numPr>
          <w:ilvl w:val="0"/>
          <w:numId w:val="6"/>
        </w:numPr>
        <w:tabs>
          <w:tab w:val="clear" w:pos="1080"/>
        </w:tabs>
        <w:spacing w:before="240" w:line="276" w:lineRule="auto"/>
        <w:ind w:left="540"/>
        <w:jc w:val="both"/>
        <w:rPr>
          <w:rFonts w:ascii="Times New Roman" w:hAnsi="Times New Roman"/>
          <w:sz w:val="23"/>
          <w:szCs w:val="23"/>
        </w:rPr>
      </w:pPr>
      <w:r w:rsidRPr="009A60B0">
        <w:rPr>
          <w:rFonts w:ascii="Times New Roman" w:hAnsi="Times New Roman"/>
          <w:sz w:val="23"/>
          <w:szCs w:val="23"/>
        </w:rPr>
        <w:t>How hazardous materials disturbed inappropriately by non</w:t>
      </w:r>
      <w:r w:rsidR="009A60B0">
        <w:rPr>
          <w:rFonts w:ascii="Times New Roman" w:hAnsi="Times New Roman"/>
          <w:sz w:val="23"/>
          <w:szCs w:val="23"/>
        </w:rPr>
        <w:t>-remediation contractors carry</w:t>
      </w:r>
      <w:r w:rsidRPr="009A60B0">
        <w:rPr>
          <w:rFonts w:ascii="Times New Roman" w:hAnsi="Times New Roman"/>
          <w:sz w:val="23"/>
          <w:szCs w:val="23"/>
        </w:rPr>
        <w:t xml:space="preserve"> all the same liability (short and long term) as hazardous materials inappropriately disturbed by remediation contractors.</w:t>
      </w:r>
    </w:p>
    <w:p w14:paraId="285991E5" w14:textId="46FADB24" w:rsidR="00574B4C" w:rsidRPr="009A60B0" w:rsidRDefault="00574B4C" w:rsidP="00EE3AA3">
      <w:pPr>
        <w:pStyle w:val="ListParagraph"/>
        <w:numPr>
          <w:ilvl w:val="0"/>
          <w:numId w:val="6"/>
        </w:numPr>
        <w:tabs>
          <w:tab w:val="clear" w:pos="1080"/>
        </w:tabs>
        <w:spacing w:before="240" w:line="276" w:lineRule="auto"/>
        <w:ind w:left="540"/>
        <w:jc w:val="both"/>
        <w:rPr>
          <w:rFonts w:ascii="Times New Roman" w:hAnsi="Times New Roman"/>
          <w:sz w:val="23"/>
          <w:szCs w:val="23"/>
          <w:lang w:val="en-CA"/>
        </w:rPr>
      </w:pPr>
      <w:r w:rsidRPr="009A60B0">
        <w:rPr>
          <w:rFonts w:ascii="Times New Roman" w:hAnsi="Times New Roman"/>
          <w:sz w:val="23"/>
          <w:szCs w:val="23"/>
        </w:rPr>
        <w:t xml:space="preserve">What to look for in specifications written by </w:t>
      </w:r>
      <w:r w:rsidR="009B1C0A" w:rsidRPr="009A60B0">
        <w:rPr>
          <w:rFonts w:ascii="Times New Roman" w:hAnsi="Times New Roman"/>
          <w:sz w:val="23"/>
          <w:szCs w:val="23"/>
        </w:rPr>
        <w:t>a Hazardous Materials C</w:t>
      </w:r>
      <w:r w:rsidRPr="009A60B0">
        <w:rPr>
          <w:rFonts w:ascii="Times New Roman" w:hAnsi="Times New Roman"/>
          <w:sz w:val="23"/>
          <w:szCs w:val="23"/>
        </w:rPr>
        <w:t>onsultant for remediation work.</w:t>
      </w:r>
    </w:p>
    <w:p w14:paraId="0F3ED7BC" w14:textId="77777777" w:rsidR="00574B4C" w:rsidRPr="009A60B0" w:rsidRDefault="00DC2268" w:rsidP="00EE3AA3">
      <w:pPr>
        <w:pStyle w:val="ListParagraph"/>
        <w:numPr>
          <w:ilvl w:val="0"/>
          <w:numId w:val="6"/>
        </w:numPr>
        <w:tabs>
          <w:tab w:val="clear" w:pos="1080"/>
        </w:tabs>
        <w:spacing w:before="240" w:line="276" w:lineRule="auto"/>
        <w:ind w:left="540"/>
        <w:jc w:val="both"/>
        <w:rPr>
          <w:rFonts w:ascii="Times New Roman" w:hAnsi="Times New Roman"/>
          <w:sz w:val="23"/>
          <w:szCs w:val="23"/>
        </w:rPr>
      </w:pPr>
      <w:r w:rsidRPr="009A60B0">
        <w:rPr>
          <w:rFonts w:ascii="Times New Roman" w:hAnsi="Times New Roman"/>
          <w:sz w:val="23"/>
          <w:szCs w:val="23"/>
        </w:rPr>
        <w:fldChar w:fldCharType="begin"/>
      </w:r>
      <w:r w:rsidR="00574B4C" w:rsidRPr="009A60B0">
        <w:rPr>
          <w:rFonts w:ascii="Times New Roman" w:hAnsi="Times New Roman"/>
          <w:sz w:val="23"/>
          <w:szCs w:val="23"/>
        </w:rPr>
        <w:instrText xml:space="preserve"> SEQ CHAPTER \h \r 1</w:instrText>
      </w:r>
      <w:r w:rsidRPr="009A60B0">
        <w:rPr>
          <w:rFonts w:ascii="Times New Roman" w:hAnsi="Times New Roman"/>
          <w:sz w:val="23"/>
          <w:szCs w:val="23"/>
        </w:rPr>
        <w:fldChar w:fldCharType="end"/>
      </w:r>
      <w:r w:rsidR="00574B4C" w:rsidRPr="009A60B0">
        <w:rPr>
          <w:rFonts w:ascii="Times New Roman" w:hAnsi="Times New Roman"/>
          <w:sz w:val="23"/>
          <w:szCs w:val="23"/>
        </w:rPr>
        <w:t xml:space="preserve">Typical list of activities for </w:t>
      </w:r>
      <w:r w:rsidR="00CE5814" w:rsidRPr="009A60B0">
        <w:rPr>
          <w:rFonts w:ascii="Times New Roman" w:hAnsi="Times New Roman"/>
          <w:sz w:val="23"/>
          <w:szCs w:val="23"/>
        </w:rPr>
        <w:t>Hazardous Materials Consultants</w:t>
      </w:r>
      <w:r w:rsidR="00574B4C" w:rsidRPr="009A60B0">
        <w:rPr>
          <w:rFonts w:ascii="Times New Roman" w:hAnsi="Times New Roman"/>
          <w:sz w:val="23"/>
          <w:szCs w:val="23"/>
        </w:rPr>
        <w:t xml:space="preserve"> on a renovation or demolition project before, during and after the remediation work is conducted. </w:t>
      </w:r>
    </w:p>
    <w:p w14:paraId="78E6FD18" w14:textId="77777777" w:rsidR="00574B4C" w:rsidRPr="009A60B0" w:rsidRDefault="00CE5814" w:rsidP="00EE3AA3">
      <w:pPr>
        <w:pStyle w:val="ListParagraph"/>
        <w:numPr>
          <w:ilvl w:val="0"/>
          <w:numId w:val="6"/>
        </w:numPr>
        <w:tabs>
          <w:tab w:val="clear" w:pos="1080"/>
        </w:tabs>
        <w:spacing w:before="240" w:line="276" w:lineRule="auto"/>
        <w:ind w:left="540"/>
        <w:jc w:val="both"/>
        <w:rPr>
          <w:rFonts w:ascii="Times New Roman" w:hAnsi="Times New Roman"/>
          <w:sz w:val="23"/>
          <w:szCs w:val="23"/>
        </w:rPr>
      </w:pPr>
      <w:r w:rsidRPr="009A60B0">
        <w:rPr>
          <w:rFonts w:ascii="Times New Roman" w:hAnsi="Times New Roman"/>
          <w:sz w:val="23"/>
          <w:szCs w:val="23"/>
        </w:rPr>
        <w:t>Peculiarities</w:t>
      </w:r>
      <w:r w:rsidR="00574B4C" w:rsidRPr="009A60B0">
        <w:rPr>
          <w:rFonts w:ascii="Times New Roman" w:hAnsi="Times New Roman"/>
          <w:sz w:val="23"/>
          <w:szCs w:val="23"/>
        </w:rPr>
        <w:t xml:space="preserve"> and common mistakes concerning the remediation of mold. </w:t>
      </w:r>
    </w:p>
    <w:p w14:paraId="50886B97" w14:textId="2E04DAE6" w:rsidR="00B51F3B" w:rsidRDefault="00574B4C" w:rsidP="00EE3AA3">
      <w:pPr>
        <w:pStyle w:val="ListParagraph"/>
        <w:numPr>
          <w:ilvl w:val="0"/>
          <w:numId w:val="6"/>
        </w:numPr>
        <w:tabs>
          <w:tab w:val="clear" w:pos="1080"/>
        </w:tabs>
        <w:spacing w:before="240" w:line="276" w:lineRule="auto"/>
        <w:ind w:left="540"/>
        <w:jc w:val="both"/>
        <w:rPr>
          <w:rFonts w:ascii="Times New Roman" w:hAnsi="Times New Roman"/>
          <w:sz w:val="23"/>
          <w:szCs w:val="23"/>
        </w:rPr>
      </w:pPr>
      <w:r w:rsidRPr="009A60B0">
        <w:rPr>
          <w:rFonts w:ascii="Times New Roman" w:hAnsi="Times New Roman"/>
          <w:sz w:val="23"/>
          <w:szCs w:val="23"/>
        </w:rPr>
        <w:t>Other Hazardous Materials</w:t>
      </w:r>
      <w:r w:rsidR="00CE5814" w:rsidRPr="009A60B0">
        <w:rPr>
          <w:rFonts w:ascii="Times New Roman" w:hAnsi="Times New Roman"/>
          <w:sz w:val="23"/>
          <w:szCs w:val="23"/>
        </w:rPr>
        <w:t xml:space="preserve"> including</w:t>
      </w:r>
      <w:r w:rsidRPr="009A60B0">
        <w:rPr>
          <w:rFonts w:ascii="Times New Roman" w:hAnsi="Times New Roman"/>
          <w:sz w:val="23"/>
          <w:szCs w:val="23"/>
        </w:rPr>
        <w:t xml:space="preserve"> PCBs, </w:t>
      </w:r>
      <w:r w:rsidR="00CE5814" w:rsidRPr="009A60B0">
        <w:rPr>
          <w:rFonts w:ascii="Times New Roman" w:hAnsi="Times New Roman"/>
          <w:sz w:val="23"/>
          <w:szCs w:val="23"/>
        </w:rPr>
        <w:t>m</w:t>
      </w:r>
      <w:r w:rsidRPr="009A60B0">
        <w:rPr>
          <w:rFonts w:ascii="Times New Roman" w:hAnsi="Times New Roman"/>
          <w:sz w:val="23"/>
          <w:szCs w:val="23"/>
        </w:rPr>
        <w:t xml:space="preserve">ercury, </w:t>
      </w:r>
      <w:r w:rsidR="00CE5814" w:rsidRPr="009A60B0">
        <w:rPr>
          <w:rFonts w:ascii="Times New Roman" w:hAnsi="Times New Roman"/>
          <w:sz w:val="23"/>
          <w:szCs w:val="23"/>
        </w:rPr>
        <w:t>r</w:t>
      </w:r>
      <w:r w:rsidRPr="009A60B0">
        <w:rPr>
          <w:rFonts w:ascii="Times New Roman" w:hAnsi="Times New Roman"/>
          <w:sz w:val="23"/>
          <w:szCs w:val="23"/>
        </w:rPr>
        <w:t xml:space="preserve">adiation </w:t>
      </w:r>
      <w:r w:rsidR="00CE5814" w:rsidRPr="009A60B0">
        <w:rPr>
          <w:rFonts w:ascii="Times New Roman" w:hAnsi="Times New Roman"/>
          <w:sz w:val="23"/>
          <w:szCs w:val="23"/>
        </w:rPr>
        <w:t>s</w:t>
      </w:r>
      <w:r w:rsidRPr="009A60B0">
        <w:rPr>
          <w:rFonts w:ascii="Times New Roman" w:hAnsi="Times New Roman"/>
          <w:sz w:val="23"/>
          <w:szCs w:val="23"/>
        </w:rPr>
        <w:t xml:space="preserve">ources, </w:t>
      </w:r>
      <w:r w:rsidR="009A60B0">
        <w:rPr>
          <w:rFonts w:ascii="Times New Roman" w:hAnsi="Times New Roman"/>
          <w:sz w:val="23"/>
          <w:szCs w:val="23"/>
        </w:rPr>
        <w:t>F</w:t>
      </w:r>
      <w:r w:rsidRPr="009A60B0">
        <w:rPr>
          <w:rFonts w:ascii="Times New Roman" w:hAnsi="Times New Roman"/>
          <w:sz w:val="23"/>
          <w:szCs w:val="23"/>
        </w:rPr>
        <w:t>reon</w:t>
      </w:r>
      <w:r w:rsidR="00382C23">
        <w:rPr>
          <w:rFonts w:ascii="Times New Roman" w:hAnsi="Times New Roman"/>
          <w:sz w:val="23"/>
          <w:szCs w:val="23"/>
        </w:rPr>
        <w:t>, etc.</w:t>
      </w:r>
    </w:p>
    <w:p w14:paraId="0AF2B882" w14:textId="77777777" w:rsidR="00042F43" w:rsidRDefault="0088790C" w:rsidP="00042F43">
      <w:pPr>
        <w:tabs>
          <w:tab w:val="left" w:pos="2002"/>
        </w:tabs>
        <w:rPr>
          <w:rFonts w:ascii="Times New Roman" w:eastAsia="Times New Roman" w:hAnsi="Times New Roman"/>
          <w:sz w:val="23"/>
          <w:szCs w:val="23"/>
        </w:rPr>
      </w:pPr>
      <w:r>
        <w:rPr>
          <w:rFonts w:ascii="Times New Roman" w:eastAsia="Times New Roman" w:hAnsi="Times New Roman"/>
          <w:sz w:val="23"/>
          <w:szCs w:val="23"/>
        </w:rPr>
        <w:br w:type="page"/>
      </w:r>
    </w:p>
    <w:p w14:paraId="51899CDE" w14:textId="77777777" w:rsidR="00042F43" w:rsidRDefault="00042F43" w:rsidP="00042F43">
      <w:pPr>
        <w:tabs>
          <w:tab w:val="left" w:pos="2002"/>
        </w:tabs>
        <w:rPr>
          <w:rFonts w:ascii="Times New Roman" w:eastAsia="Times New Roman" w:hAnsi="Times New Roman"/>
          <w:sz w:val="23"/>
          <w:szCs w:val="23"/>
        </w:rPr>
      </w:pPr>
    </w:p>
    <w:p w14:paraId="2753E05E" w14:textId="77777777" w:rsidR="00042F43" w:rsidRDefault="00042F43" w:rsidP="00042F43">
      <w:pPr>
        <w:tabs>
          <w:tab w:val="left" w:pos="2002"/>
        </w:tabs>
        <w:rPr>
          <w:rFonts w:ascii="Times New Roman" w:eastAsia="Times New Roman" w:hAnsi="Times New Roman"/>
          <w:sz w:val="23"/>
          <w:szCs w:val="23"/>
        </w:rPr>
      </w:pPr>
    </w:p>
    <w:p w14:paraId="57D34951" w14:textId="77777777" w:rsidR="00042F43" w:rsidRDefault="00042F43" w:rsidP="00042F43">
      <w:pPr>
        <w:tabs>
          <w:tab w:val="left" w:pos="2002"/>
        </w:tabs>
        <w:rPr>
          <w:rFonts w:ascii="Times New Roman" w:eastAsia="Times New Roman" w:hAnsi="Times New Roman"/>
          <w:sz w:val="23"/>
          <w:szCs w:val="23"/>
        </w:rPr>
      </w:pPr>
    </w:p>
    <w:p w14:paraId="65990B9A" w14:textId="1C9D170A" w:rsidR="00042F43" w:rsidRPr="0088790C" w:rsidRDefault="00042F43" w:rsidP="00042F43">
      <w:pPr>
        <w:tabs>
          <w:tab w:val="left" w:pos="2002"/>
        </w:tabs>
        <w:rPr>
          <w:rFonts w:ascii="Times New Roman" w:hAnsi="Times New Roman"/>
          <w:b/>
          <w:sz w:val="23"/>
          <w:szCs w:val="23"/>
        </w:rPr>
      </w:pPr>
      <w:r w:rsidRPr="0088790C">
        <w:rPr>
          <w:rFonts w:ascii="Times New Roman" w:hAnsi="Times New Roman"/>
          <w:b/>
          <w:sz w:val="23"/>
          <w:szCs w:val="23"/>
        </w:rPr>
        <w:t>Author:</w:t>
      </w:r>
    </w:p>
    <w:p w14:paraId="3B5EF40E" w14:textId="77777777" w:rsidR="00042F43" w:rsidRDefault="00042F43" w:rsidP="00042F43">
      <w:pPr>
        <w:tabs>
          <w:tab w:val="left" w:pos="2002"/>
        </w:tabs>
        <w:spacing w:after="0" w:line="240" w:lineRule="auto"/>
        <w:rPr>
          <w:rFonts w:ascii="Times New Roman" w:hAnsi="Times New Roman"/>
          <w:sz w:val="23"/>
          <w:szCs w:val="23"/>
        </w:rPr>
      </w:pPr>
      <w:r>
        <w:rPr>
          <w:rFonts w:ascii="Times New Roman" w:hAnsi="Times New Roman"/>
          <w:sz w:val="23"/>
          <w:szCs w:val="23"/>
        </w:rPr>
        <w:t>Michael C. Sharp</w:t>
      </w:r>
      <w:r w:rsidRPr="0088790C">
        <w:rPr>
          <w:rFonts w:ascii="Times New Roman" w:hAnsi="Times New Roman"/>
          <w:sz w:val="23"/>
          <w:szCs w:val="23"/>
        </w:rPr>
        <w:t xml:space="preserve"> </w:t>
      </w:r>
    </w:p>
    <w:p w14:paraId="44C58026" w14:textId="77777777" w:rsidR="00042F43" w:rsidRDefault="00042F43" w:rsidP="00042F43">
      <w:pPr>
        <w:tabs>
          <w:tab w:val="left" w:pos="2002"/>
        </w:tabs>
        <w:spacing w:after="0" w:line="240" w:lineRule="auto"/>
        <w:rPr>
          <w:rFonts w:ascii="Times New Roman" w:hAnsi="Times New Roman"/>
          <w:sz w:val="23"/>
          <w:szCs w:val="23"/>
        </w:rPr>
      </w:pPr>
      <w:r>
        <w:rPr>
          <w:rFonts w:ascii="Times New Roman" w:hAnsi="Times New Roman"/>
          <w:sz w:val="23"/>
          <w:szCs w:val="23"/>
        </w:rPr>
        <w:t>Director of Training Asbestos and Lead Courses - UC Berkeley Center for Occupational and Environmental Health</w:t>
      </w:r>
    </w:p>
    <w:p w14:paraId="67D1FB15" w14:textId="44339BF4" w:rsidR="00042F43" w:rsidRDefault="00042F43" w:rsidP="00042F43">
      <w:pPr>
        <w:tabs>
          <w:tab w:val="left" w:pos="2002"/>
        </w:tabs>
        <w:spacing w:after="0" w:line="240" w:lineRule="auto"/>
        <w:rPr>
          <w:rFonts w:ascii="Times New Roman" w:hAnsi="Times New Roman"/>
          <w:sz w:val="23"/>
          <w:szCs w:val="23"/>
        </w:rPr>
      </w:pPr>
      <w:r>
        <w:rPr>
          <w:rFonts w:ascii="Times New Roman" w:hAnsi="Times New Roman"/>
          <w:sz w:val="23"/>
          <w:szCs w:val="23"/>
        </w:rPr>
        <w:t>CEO/Director of Training – Hazard Management Services, Inc.</w:t>
      </w:r>
    </w:p>
    <w:p w14:paraId="7D9A4731" w14:textId="77777777" w:rsidR="00042F43" w:rsidRDefault="00042F43" w:rsidP="00042F43">
      <w:pPr>
        <w:tabs>
          <w:tab w:val="left" w:pos="2002"/>
        </w:tabs>
        <w:spacing w:after="0" w:line="240" w:lineRule="auto"/>
        <w:rPr>
          <w:rFonts w:ascii="Times New Roman" w:hAnsi="Times New Roman"/>
          <w:sz w:val="23"/>
          <w:szCs w:val="23"/>
        </w:rPr>
      </w:pPr>
      <w:r>
        <w:rPr>
          <w:rFonts w:ascii="Times New Roman" w:hAnsi="Times New Roman"/>
          <w:sz w:val="23"/>
          <w:szCs w:val="23"/>
        </w:rPr>
        <w:t>Founding Executive Board Member – Association of Northern California Environmental Consultants</w:t>
      </w:r>
    </w:p>
    <w:p w14:paraId="22AA1897" w14:textId="77777777" w:rsidR="00042F43" w:rsidRDefault="00042F43" w:rsidP="00042F43">
      <w:pPr>
        <w:tabs>
          <w:tab w:val="left" w:pos="2002"/>
        </w:tabs>
        <w:spacing w:after="0" w:line="240" w:lineRule="auto"/>
        <w:rPr>
          <w:rFonts w:ascii="Times New Roman" w:hAnsi="Times New Roman"/>
          <w:sz w:val="23"/>
          <w:szCs w:val="23"/>
        </w:rPr>
      </w:pPr>
      <w:r>
        <w:rPr>
          <w:rFonts w:ascii="Times New Roman" w:hAnsi="Times New Roman"/>
          <w:sz w:val="23"/>
          <w:szCs w:val="23"/>
        </w:rPr>
        <w:t xml:space="preserve">Board Member Lead and Environmental Hazards Association  </w:t>
      </w:r>
    </w:p>
    <w:p w14:paraId="727E2102" w14:textId="77777777" w:rsidR="00042F43" w:rsidRDefault="00042F43" w:rsidP="00042F43">
      <w:pPr>
        <w:tabs>
          <w:tab w:val="left" w:pos="2002"/>
        </w:tabs>
        <w:spacing w:after="0" w:line="240" w:lineRule="auto"/>
        <w:rPr>
          <w:rFonts w:ascii="Times New Roman" w:hAnsi="Times New Roman"/>
          <w:sz w:val="23"/>
          <w:szCs w:val="23"/>
        </w:rPr>
      </w:pPr>
      <w:r>
        <w:rPr>
          <w:rFonts w:ascii="Times New Roman" w:hAnsi="Times New Roman"/>
          <w:sz w:val="23"/>
          <w:szCs w:val="23"/>
        </w:rPr>
        <w:t>Cal/OSHA CAC 94-1564</w:t>
      </w:r>
    </w:p>
    <w:p w14:paraId="6BC546DB" w14:textId="77777777" w:rsidR="00042F43" w:rsidRDefault="00042F43" w:rsidP="00042F43">
      <w:pPr>
        <w:tabs>
          <w:tab w:val="left" w:pos="2002"/>
        </w:tabs>
        <w:spacing w:after="0" w:line="240" w:lineRule="auto"/>
        <w:rPr>
          <w:rFonts w:ascii="Times New Roman" w:hAnsi="Times New Roman"/>
          <w:sz w:val="23"/>
          <w:szCs w:val="23"/>
        </w:rPr>
      </w:pPr>
      <w:r>
        <w:rPr>
          <w:rFonts w:ascii="Times New Roman" w:hAnsi="Times New Roman"/>
          <w:sz w:val="23"/>
          <w:szCs w:val="23"/>
        </w:rPr>
        <w:t>CDPH I/S/M 3763</w:t>
      </w:r>
    </w:p>
    <w:p w14:paraId="0A3C2697" w14:textId="77777777" w:rsidR="00042F43" w:rsidRDefault="001F59BD" w:rsidP="00042F43">
      <w:pPr>
        <w:tabs>
          <w:tab w:val="left" w:pos="2002"/>
        </w:tabs>
        <w:spacing w:after="0" w:line="240" w:lineRule="auto"/>
        <w:rPr>
          <w:rFonts w:ascii="Times New Roman" w:hAnsi="Times New Roman"/>
          <w:sz w:val="23"/>
          <w:szCs w:val="23"/>
        </w:rPr>
      </w:pPr>
      <w:hyperlink r:id="rId13" w:history="1">
        <w:r w:rsidR="00042F43" w:rsidRPr="00956F37">
          <w:rPr>
            <w:rStyle w:val="Hyperlink"/>
            <w:rFonts w:ascii="Times New Roman" w:hAnsi="Times New Roman"/>
            <w:sz w:val="23"/>
            <w:szCs w:val="23"/>
          </w:rPr>
          <w:t>msharp@hazmange.com</w:t>
        </w:r>
      </w:hyperlink>
      <w:r w:rsidR="00042F43">
        <w:rPr>
          <w:rFonts w:ascii="Times New Roman" w:hAnsi="Times New Roman"/>
          <w:sz w:val="23"/>
          <w:szCs w:val="23"/>
        </w:rPr>
        <w:t xml:space="preserve"> </w:t>
      </w:r>
    </w:p>
    <w:p w14:paraId="40A1190A" w14:textId="77777777" w:rsidR="00042F43" w:rsidRDefault="00042F43" w:rsidP="00042F43">
      <w:pPr>
        <w:tabs>
          <w:tab w:val="left" w:pos="2002"/>
        </w:tabs>
        <w:spacing w:after="0" w:line="240" w:lineRule="auto"/>
        <w:rPr>
          <w:rFonts w:ascii="Times New Roman" w:hAnsi="Times New Roman"/>
          <w:sz w:val="23"/>
          <w:szCs w:val="23"/>
        </w:rPr>
      </w:pPr>
    </w:p>
    <w:p w14:paraId="7F4A7895" w14:textId="77777777" w:rsidR="00042F43" w:rsidRPr="00031492" w:rsidRDefault="00042F43" w:rsidP="00042F43">
      <w:pPr>
        <w:tabs>
          <w:tab w:val="left" w:pos="2002"/>
        </w:tabs>
        <w:spacing w:after="0" w:line="240" w:lineRule="auto"/>
        <w:rPr>
          <w:rFonts w:ascii="Times New Roman" w:hAnsi="Times New Roman"/>
          <w:b/>
          <w:sz w:val="23"/>
          <w:szCs w:val="23"/>
          <w:u w:val="single"/>
        </w:rPr>
      </w:pPr>
      <w:r w:rsidRPr="00031492">
        <w:rPr>
          <w:rFonts w:ascii="Times New Roman" w:hAnsi="Times New Roman"/>
          <w:b/>
          <w:sz w:val="23"/>
          <w:szCs w:val="23"/>
          <w:u w:val="single"/>
        </w:rPr>
        <w:t>Co-Author:</w:t>
      </w:r>
    </w:p>
    <w:p w14:paraId="6700F82B" w14:textId="77777777" w:rsidR="00042F43" w:rsidRPr="0088790C" w:rsidRDefault="00042F43" w:rsidP="00042F43">
      <w:pPr>
        <w:tabs>
          <w:tab w:val="left" w:pos="2002"/>
        </w:tabs>
        <w:spacing w:after="0" w:line="240" w:lineRule="auto"/>
        <w:rPr>
          <w:rFonts w:ascii="Times New Roman" w:hAnsi="Times New Roman"/>
          <w:sz w:val="23"/>
          <w:szCs w:val="23"/>
        </w:rPr>
      </w:pPr>
    </w:p>
    <w:p w14:paraId="2B3D7632" w14:textId="77777777" w:rsidR="00042F43" w:rsidRDefault="00042F43" w:rsidP="00042F43">
      <w:pPr>
        <w:tabs>
          <w:tab w:val="left" w:pos="2002"/>
        </w:tabs>
        <w:spacing w:after="0" w:line="240" w:lineRule="auto"/>
        <w:rPr>
          <w:rFonts w:ascii="Times New Roman" w:hAnsi="Times New Roman"/>
          <w:sz w:val="23"/>
          <w:szCs w:val="23"/>
        </w:rPr>
      </w:pPr>
      <w:r>
        <w:rPr>
          <w:rFonts w:ascii="Times New Roman" w:hAnsi="Times New Roman"/>
          <w:sz w:val="23"/>
          <w:szCs w:val="23"/>
        </w:rPr>
        <w:t xml:space="preserve">JD Grothe, AIA, Retired - </w:t>
      </w:r>
      <w:hyperlink r:id="rId14" w:history="1">
        <w:r w:rsidRPr="00956F37">
          <w:rPr>
            <w:rStyle w:val="Hyperlink"/>
            <w:rFonts w:ascii="Times New Roman" w:hAnsi="Times New Roman"/>
            <w:sz w:val="23"/>
            <w:szCs w:val="23"/>
          </w:rPr>
          <w:t>jd@jdgrothe.com</w:t>
        </w:r>
      </w:hyperlink>
      <w:r>
        <w:rPr>
          <w:rFonts w:ascii="Times New Roman" w:hAnsi="Times New Roman"/>
          <w:sz w:val="23"/>
          <w:szCs w:val="23"/>
        </w:rPr>
        <w:t xml:space="preserve"> </w:t>
      </w:r>
    </w:p>
    <w:p w14:paraId="6FEC1734" w14:textId="77777777" w:rsidR="00042F43" w:rsidRDefault="00042F43" w:rsidP="00042F43">
      <w:pPr>
        <w:tabs>
          <w:tab w:val="left" w:pos="2002"/>
        </w:tabs>
        <w:spacing w:after="0" w:line="240" w:lineRule="auto"/>
        <w:rPr>
          <w:rFonts w:ascii="Times New Roman" w:hAnsi="Times New Roman"/>
          <w:sz w:val="23"/>
          <w:szCs w:val="23"/>
        </w:rPr>
      </w:pPr>
    </w:p>
    <w:p w14:paraId="4F432B30" w14:textId="77777777" w:rsidR="00042F43" w:rsidRPr="00031492" w:rsidRDefault="00042F43" w:rsidP="00042F43">
      <w:pPr>
        <w:tabs>
          <w:tab w:val="left" w:pos="2002"/>
        </w:tabs>
        <w:spacing w:after="0" w:line="240" w:lineRule="auto"/>
        <w:rPr>
          <w:rFonts w:ascii="Times New Roman" w:hAnsi="Times New Roman"/>
          <w:b/>
          <w:sz w:val="23"/>
          <w:szCs w:val="23"/>
          <w:u w:val="single"/>
        </w:rPr>
      </w:pPr>
      <w:r w:rsidRPr="00031492">
        <w:rPr>
          <w:rFonts w:ascii="Times New Roman" w:hAnsi="Times New Roman"/>
          <w:b/>
          <w:sz w:val="23"/>
          <w:szCs w:val="23"/>
          <w:u w:val="single"/>
        </w:rPr>
        <w:t>Editor:</w:t>
      </w:r>
    </w:p>
    <w:p w14:paraId="5EDCAFAB" w14:textId="77777777" w:rsidR="00042F43" w:rsidRPr="0088790C" w:rsidRDefault="00042F43" w:rsidP="00042F43">
      <w:pPr>
        <w:tabs>
          <w:tab w:val="left" w:pos="2002"/>
        </w:tabs>
        <w:spacing w:after="0" w:line="240" w:lineRule="auto"/>
        <w:rPr>
          <w:rFonts w:ascii="Times New Roman" w:hAnsi="Times New Roman"/>
          <w:sz w:val="23"/>
          <w:szCs w:val="23"/>
        </w:rPr>
      </w:pPr>
      <w:r w:rsidRPr="0088790C">
        <w:rPr>
          <w:rFonts w:ascii="Times New Roman" w:hAnsi="Times New Roman"/>
          <w:sz w:val="23"/>
          <w:szCs w:val="23"/>
        </w:rPr>
        <w:t xml:space="preserve"> </w:t>
      </w:r>
    </w:p>
    <w:p w14:paraId="534C2E27" w14:textId="77777777" w:rsidR="00042F43" w:rsidRPr="0088790C" w:rsidRDefault="00042F43" w:rsidP="00042F43">
      <w:pPr>
        <w:tabs>
          <w:tab w:val="left" w:pos="2002"/>
        </w:tabs>
        <w:spacing w:after="0" w:line="240" w:lineRule="auto"/>
        <w:rPr>
          <w:rFonts w:ascii="Times New Roman" w:hAnsi="Times New Roman"/>
          <w:sz w:val="23"/>
          <w:szCs w:val="23"/>
        </w:rPr>
      </w:pPr>
      <w:r w:rsidRPr="0088790C">
        <w:rPr>
          <w:rFonts w:ascii="Times New Roman" w:hAnsi="Times New Roman"/>
          <w:sz w:val="23"/>
          <w:szCs w:val="23"/>
        </w:rPr>
        <w:t>Regina C</w:t>
      </w:r>
      <w:r>
        <w:rPr>
          <w:rFonts w:ascii="Times New Roman" w:hAnsi="Times New Roman"/>
          <w:sz w:val="23"/>
          <w:szCs w:val="23"/>
        </w:rPr>
        <w:t>oon</w:t>
      </w:r>
      <w:r w:rsidRPr="0088790C">
        <w:rPr>
          <w:rFonts w:ascii="Times New Roman" w:hAnsi="Times New Roman"/>
          <w:sz w:val="23"/>
          <w:szCs w:val="23"/>
        </w:rPr>
        <w:t>y, Architect</w:t>
      </w:r>
      <w:r>
        <w:rPr>
          <w:rFonts w:ascii="Times New Roman" w:hAnsi="Times New Roman"/>
          <w:sz w:val="23"/>
          <w:szCs w:val="23"/>
        </w:rPr>
        <w:t xml:space="preserve"> -</w:t>
      </w:r>
      <w:r w:rsidRPr="0088790C">
        <w:rPr>
          <w:rFonts w:ascii="Times New Roman" w:hAnsi="Times New Roman"/>
          <w:sz w:val="23"/>
          <w:szCs w:val="23"/>
        </w:rPr>
        <w:t xml:space="preserve"> </w:t>
      </w:r>
      <w:hyperlink r:id="rId15" w:history="1">
        <w:r w:rsidRPr="00956F37">
          <w:rPr>
            <w:rStyle w:val="Hyperlink"/>
            <w:rFonts w:ascii="Times New Roman" w:hAnsi="Times New Roman"/>
            <w:sz w:val="23"/>
            <w:szCs w:val="23"/>
          </w:rPr>
          <w:t>rcoony@openspaceauthority.org</w:t>
        </w:r>
      </w:hyperlink>
      <w:r>
        <w:rPr>
          <w:rFonts w:ascii="Times New Roman" w:hAnsi="Times New Roman"/>
          <w:sz w:val="23"/>
          <w:szCs w:val="23"/>
        </w:rPr>
        <w:t xml:space="preserve"> </w:t>
      </w:r>
    </w:p>
    <w:p w14:paraId="2C9371C0" w14:textId="77777777" w:rsidR="00042F43" w:rsidRPr="0088790C" w:rsidRDefault="00042F43" w:rsidP="00042F43">
      <w:pPr>
        <w:tabs>
          <w:tab w:val="left" w:pos="2002"/>
        </w:tabs>
        <w:spacing w:after="0" w:line="240" w:lineRule="auto"/>
        <w:rPr>
          <w:rFonts w:ascii="Times New Roman" w:hAnsi="Times New Roman"/>
          <w:sz w:val="23"/>
          <w:szCs w:val="23"/>
        </w:rPr>
      </w:pPr>
    </w:p>
    <w:p w14:paraId="2F7F9596" w14:textId="77777777" w:rsidR="00042F43" w:rsidRPr="00031492" w:rsidRDefault="00042F43" w:rsidP="00042F43">
      <w:pPr>
        <w:tabs>
          <w:tab w:val="left" w:pos="2002"/>
        </w:tabs>
        <w:spacing w:after="0" w:line="240" w:lineRule="auto"/>
        <w:rPr>
          <w:rFonts w:ascii="Times New Roman" w:hAnsi="Times New Roman"/>
          <w:b/>
          <w:sz w:val="23"/>
          <w:szCs w:val="23"/>
          <w:u w:val="single"/>
        </w:rPr>
      </w:pPr>
      <w:r w:rsidRPr="00031492">
        <w:rPr>
          <w:rFonts w:ascii="Times New Roman" w:hAnsi="Times New Roman"/>
          <w:b/>
          <w:sz w:val="23"/>
          <w:szCs w:val="23"/>
          <w:u w:val="single"/>
        </w:rPr>
        <w:t>Contributors:</w:t>
      </w:r>
    </w:p>
    <w:p w14:paraId="4C9A763B" w14:textId="77777777" w:rsidR="00042F43" w:rsidRPr="0088790C" w:rsidRDefault="00042F43" w:rsidP="00042F43">
      <w:pPr>
        <w:tabs>
          <w:tab w:val="left" w:pos="2002"/>
        </w:tabs>
        <w:spacing w:after="0" w:line="240" w:lineRule="auto"/>
        <w:rPr>
          <w:rFonts w:ascii="Times New Roman" w:hAnsi="Times New Roman"/>
          <w:sz w:val="23"/>
          <w:szCs w:val="23"/>
        </w:rPr>
      </w:pPr>
      <w:r w:rsidRPr="0088790C">
        <w:rPr>
          <w:rFonts w:ascii="Times New Roman" w:hAnsi="Times New Roman"/>
          <w:sz w:val="23"/>
          <w:szCs w:val="23"/>
        </w:rPr>
        <w:t>Tom Wangerin</w:t>
      </w:r>
      <w:r>
        <w:rPr>
          <w:rFonts w:ascii="Times New Roman" w:hAnsi="Times New Roman"/>
          <w:sz w:val="23"/>
          <w:szCs w:val="23"/>
        </w:rPr>
        <w:t xml:space="preserve"> – Wangerin Environmental - </w:t>
      </w:r>
      <w:hyperlink r:id="rId16" w:history="1">
        <w:r w:rsidRPr="00956F37">
          <w:rPr>
            <w:rStyle w:val="Hyperlink"/>
            <w:rFonts w:ascii="Times New Roman" w:hAnsi="Times New Roman"/>
            <w:sz w:val="23"/>
            <w:szCs w:val="23"/>
          </w:rPr>
          <w:t>tomwangerin@gmail.com</w:t>
        </w:r>
      </w:hyperlink>
      <w:r>
        <w:rPr>
          <w:rFonts w:ascii="Times New Roman" w:hAnsi="Times New Roman"/>
          <w:sz w:val="23"/>
          <w:szCs w:val="23"/>
        </w:rPr>
        <w:t xml:space="preserve"> </w:t>
      </w:r>
    </w:p>
    <w:p w14:paraId="5CB68DFF" w14:textId="77777777" w:rsidR="00042F43" w:rsidRPr="0088790C" w:rsidRDefault="00042F43" w:rsidP="00042F43">
      <w:pPr>
        <w:tabs>
          <w:tab w:val="left" w:pos="2002"/>
        </w:tabs>
        <w:spacing w:after="0" w:line="240" w:lineRule="auto"/>
        <w:rPr>
          <w:rFonts w:ascii="Times New Roman" w:hAnsi="Times New Roman"/>
          <w:sz w:val="23"/>
          <w:szCs w:val="23"/>
        </w:rPr>
      </w:pPr>
      <w:r w:rsidRPr="0088790C">
        <w:rPr>
          <w:rFonts w:ascii="Times New Roman" w:hAnsi="Times New Roman"/>
          <w:sz w:val="23"/>
          <w:szCs w:val="23"/>
        </w:rPr>
        <w:t>Jim Sharp</w:t>
      </w:r>
      <w:r>
        <w:rPr>
          <w:rFonts w:ascii="Times New Roman" w:hAnsi="Times New Roman"/>
          <w:sz w:val="23"/>
          <w:szCs w:val="23"/>
        </w:rPr>
        <w:t xml:space="preserve"> – Founder, Hazard Management Services, Inc. (209) 551-2000</w:t>
      </w:r>
    </w:p>
    <w:p w14:paraId="6272644C" w14:textId="77777777" w:rsidR="00042F43" w:rsidRPr="0088790C" w:rsidRDefault="00042F43" w:rsidP="00042F43">
      <w:pPr>
        <w:tabs>
          <w:tab w:val="left" w:pos="2002"/>
        </w:tabs>
        <w:spacing w:after="0" w:line="240" w:lineRule="auto"/>
        <w:rPr>
          <w:rFonts w:ascii="Times New Roman" w:hAnsi="Times New Roman"/>
          <w:sz w:val="23"/>
          <w:szCs w:val="23"/>
        </w:rPr>
      </w:pPr>
      <w:r w:rsidRPr="0088790C">
        <w:rPr>
          <w:rFonts w:ascii="Times New Roman" w:hAnsi="Times New Roman"/>
          <w:sz w:val="23"/>
          <w:szCs w:val="23"/>
        </w:rPr>
        <w:t>Philip Goodwin</w:t>
      </w:r>
      <w:r>
        <w:rPr>
          <w:rFonts w:ascii="Times New Roman" w:hAnsi="Times New Roman"/>
          <w:sz w:val="23"/>
          <w:szCs w:val="23"/>
        </w:rPr>
        <w:t xml:space="preserve"> – Hazard Management Services, Inc. - </w:t>
      </w:r>
      <w:hyperlink r:id="rId17" w:history="1">
        <w:r w:rsidRPr="00956F37">
          <w:rPr>
            <w:rStyle w:val="Hyperlink"/>
            <w:rFonts w:ascii="Times New Roman" w:hAnsi="Times New Roman"/>
            <w:sz w:val="23"/>
            <w:szCs w:val="23"/>
          </w:rPr>
          <w:t>philycheese@sbcglobal.net</w:t>
        </w:r>
      </w:hyperlink>
      <w:r>
        <w:rPr>
          <w:rFonts w:ascii="Times New Roman" w:hAnsi="Times New Roman"/>
          <w:sz w:val="23"/>
          <w:szCs w:val="23"/>
        </w:rPr>
        <w:t xml:space="preserve"> </w:t>
      </w:r>
    </w:p>
    <w:p w14:paraId="597EB0B1" w14:textId="77777777" w:rsidR="00042F43" w:rsidRPr="0088790C" w:rsidRDefault="00042F43" w:rsidP="00042F43">
      <w:pPr>
        <w:tabs>
          <w:tab w:val="left" w:pos="2002"/>
        </w:tabs>
        <w:spacing w:after="0" w:line="240" w:lineRule="auto"/>
        <w:rPr>
          <w:rFonts w:ascii="Times New Roman" w:hAnsi="Times New Roman"/>
          <w:sz w:val="23"/>
          <w:szCs w:val="23"/>
        </w:rPr>
      </w:pPr>
      <w:r w:rsidRPr="0088790C">
        <w:rPr>
          <w:rFonts w:ascii="Times New Roman" w:hAnsi="Times New Roman"/>
          <w:sz w:val="23"/>
          <w:szCs w:val="23"/>
        </w:rPr>
        <w:t>Joe Vuglia</w:t>
      </w:r>
      <w:r>
        <w:rPr>
          <w:rFonts w:ascii="Times New Roman" w:hAnsi="Times New Roman"/>
          <w:sz w:val="23"/>
          <w:szCs w:val="23"/>
        </w:rPr>
        <w:t xml:space="preserve"> – Hazard Management Services, Inc. </w:t>
      </w:r>
      <w:hyperlink r:id="rId18" w:history="1">
        <w:r w:rsidRPr="00956F37">
          <w:rPr>
            <w:rStyle w:val="Hyperlink"/>
            <w:rFonts w:ascii="Times New Roman" w:hAnsi="Times New Roman"/>
            <w:sz w:val="23"/>
            <w:szCs w:val="23"/>
          </w:rPr>
          <w:t>jvuglia@hazmanage.com</w:t>
        </w:r>
      </w:hyperlink>
      <w:r>
        <w:rPr>
          <w:rFonts w:ascii="Times New Roman" w:hAnsi="Times New Roman"/>
          <w:sz w:val="23"/>
          <w:szCs w:val="23"/>
        </w:rPr>
        <w:t xml:space="preserve"> </w:t>
      </w:r>
    </w:p>
    <w:p w14:paraId="6C4D6485" w14:textId="77777777" w:rsidR="00042F43" w:rsidRDefault="00042F43" w:rsidP="00042F43">
      <w:pPr>
        <w:tabs>
          <w:tab w:val="left" w:pos="2002"/>
        </w:tabs>
        <w:spacing w:after="0" w:line="240" w:lineRule="auto"/>
        <w:rPr>
          <w:rFonts w:ascii="Times New Roman" w:hAnsi="Times New Roman"/>
          <w:sz w:val="23"/>
          <w:szCs w:val="23"/>
        </w:rPr>
      </w:pPr>
      <w:r w:rsidRPr="0088790C">
        <w:rPr>
          <w:rFonts w:ascii="Times New Roman" w:hAnsi="Times New Roman"/>
          <w:sz w:val="23"/>
          <w:szCs w:val="23"/>
        </w:rPr>
        <w:t>Burt Olhiser</w:t>
      </w:r>
      <w:r>
        <w:rPr>
          <w:rFonts w:ascii="Times New Roman" w:hAnsi="Times New Roman"/>
          <w:sz w:val="23"/>
          <w:szCs w:val="23"/>
        </w:rPr>
        <w:t xml:space="preserve"> – Vantage Point Consulting - </w:t>
      </w:r>
      <w:hyperlink r:id="rId19" w:history="1">
        <w:r w:rsidRPr="00956F37">
          <w:rPr>
            <w:rStyle w:val="Hyperlink"/>
            <w:rFonts w:ascii="Times New Roman" w:hAnsi="Times New Roman"/>
            <w:sz w:val="23"/>
            <w:szCs w:val="23"/>
          </w:rPr>
          <w:t>burt.olhiser@comcast.net</w:t>
        </w:r>
      </w:hyperlink>
      <w:r>
        <w:rPr>
          <w:rFonts w:ascii="Times New Roman" w:hAnsi="Times New Roman"/>
          <w:sz w:val="23"/>
          <w:szCs w:val="23"/>
        </w:rPr>
        <w:t xml:space="preserve"> </w:t>
      </w:r>
    </w:p>
    <w:p w14:paraId="70162392" w14:textId="77777777" w:rsidR="00042F43" w:rsidRPr="0088790C" w:rsidRDefault="00042F43" w:rsidP="00042F43">
      <w:pPr>
        <w:tabs>
          <w:tab w:val="left" w:pos="2002"/>
        </w:tabs>
        <w:spacing w:after="0" w:line="240" w:lineRule="auto"/>
        <w:rPr>
          <w:rFonts w:ascii="Times New Roman" w:hAnsi="Times New Roman"/>
          <w:sz w:val="23"/>
          <w:szCs w:val="23"/>
        </w:rPr>
      </w:pPr>
      <w:r>
        <w:rPr>
          <w:rFonts w:ascii="Times New Roman" w:hAnsi="Times New Roman"/>
          <w:sz w:val="23"/>
          <w:szCs w:val="23"/>
        </w:rPr>
        <w:t xml:space="preserve">Peter F. Connell – PFC Industrial Hygiene Consulting - </w:t>
      </w:r>
      <w:hyperlink r:id="rId20" w:history="1">
        <w:r w:rsidRPr="00956F37">
          <w:rPr>
            <w:rStyle w:val="Hyperlink"/>
            <w:rFonts w:ascii="Times New Roman" w:hAnsi="Times New Roman"/>
            <w:sz w:val="23"/>
            <w:szCs w:val="23"/>
          </w:rPr>
          <w:t>pfcih@earthlink.net</w:t>
        </w:r>
      </w:hyperlink>
      <w:r>
        <w:rPr>
          <w:rFonts w:ascii="Times New Roman" w:hAnsi="Times New Roman"/>
          <w:sz w:val="23"/>
          <w:szCs w:val="23"/>
        </w:rPr>
        <w:t xml:space="preserve">  </w:t>
      </w:r>
    </w:p>
    <w:p w14:paraId="1C5F8F8D" w14:textId="77777777" w:rsidR="00042F43" w:rsidRPr="0088790C" w:rsidRDefault="00042F43" w:rsidP="00042F43">
      <w:pPr>
        <w:tabs>
          <w:tab w:val="left" w:pos="2002"/>
        </w:tabs>
        <w:spacing w:after="0" w:line="240" w:lineRule="auto"/>
        <w:rPr>
          <w:rFonts w:ascii="Times New Roman" w:hAnsi="Times New Roman"/>
          <w:sz w:val="23"/>
          <w:szCs w:val="23"/>
        </w:rPr>
      </w:pPr>
      <w:r w:rsidRPr="0088790C">
        <w:rPr>
          <w:rFonts w:ascii="Times New Roman" w:hAnsi="Times New Roman"/>
          <w:sz w:val="23"/>
          <w:szCs w:val="23"/>
        </w:rPr>
        <w:t>Butch Reynolds</w:t>
      </w:r>
      <w:r>
        <w:rPr>
          <w:rFonts w:ascii="Times New Roman" w:hAnsi="Times New Roman"/>
          <w:sz w:val="23"/>
          <w:szCs w:val="23"/>
        </w:rPr>
        <w:t xml:space="preserve">, CIH - </w:t>
      </w:r>
      <w:hyperlink r:id="rId21" w:tgtFrame="_blank" w:history="1">
        <w:r w:rsidRPr="00A03FEA">
          <w:rPr>
            <w:rStyle w:val="Hyperlink"/>
            <w:rFonts w:ascii="Times New Roman" w:hAnsi="Times New Roman"/>
            <w:sz w:val="23"/>
            <w:szCs w:val="23"/>
          </w:rPr>
          <w:t>lsreynolds3@gmail.com</w:t>
        </w:r>
      </w:hyperlink>
    </w:p>
    <w:p w14:paraId="1912E346" w14:textId="77777777" w:rsidR="00042F43" w:rsidRPr="0088790C" w:rsidRDefault="00042F43" w:rsidP="00042F43">
      <w:pPr>
        <w:tabs>
          <w:tab w:val="left" w:pos="2002"/>
        </w:tabs>
        <w:spacing w:after="0" w:line="240" w:lineRule="auto"/>
        <w:rPr>
          <w:rFonts w:ascii="Times New Roman" w:hAnsi="Times New Roman"/>
          <w:sz w:val="23"/>
          <w:szCs w:val="23"/>
        </w:rPr>
      </w:pPr>
      <w:r w:rsidRPr="0088790C">
        <w:rPr>
          <w:rFonts w:ascii="Times New Roman" w:hAnsi="Times New Roman"/>
          <w:sz w:val="23"/>
          <w:szCs w:val="23"/>
        </w:rPr>
        <w:t>Jim Wilson</w:t>
      </w:r>
      <w:r>
        <w:rPr>
          <w:rFonts w:ascii="Times New Roman" w:hAnsi="Times New Roman"/>
          <w:sz w:val="23"/>
          <w:szCs w:val="23"/>
        </w:rPr>
        <w:t xml:space="preserve"> – ACC Environmental - </w:t>
      </w:r>
      <w:hyperlink r:id="rId22" w:history="1">
        <w:r w:rsidRPr="005E60ED">
          <w:rPr>
            <w:rStyle w:val="Hyperlink"/>
            <w:rFonts w:ascii="Times New Roman" w:hAnsi="Times New Roman"/>
            <w:sz w:val="23"/>
            <w:szCs w:val="23"/>
          </w:rPr>
          <w:t>jwilson@accenv.com</w:t>
        </w:r>
      </w:hyperlink>
    </w:p>
    <w:p w14:paraId="04A5C01C" w14:textId="77777777" w:rsidR="00042F43" w:rsidRDefault="00042F43" w:rsidP="00042F43">
      <w:pPr>
        <w:tabs>
          <w:tab w:val="left" w:pos="2002"/>
        </w:tabs>
        <w:spacing w:after="0" w:line="240" w:lineRule="auto"/>
        <w:rPr>
          <w:rFonts w:ascii="Times New Roman" w:hAnsi="Times New Roman"/>
          <w:sz w:val="23"/>
          <w:szCs w:val="23"/>
        </w:rPr>
      </w:pPr>
      <w:r w:rsidRPr="0088790C">
        <w:rPr>
          <w:rFonts w:ascii="Times New Roman" w:hAnsi="Times New Roman"/>
          <w:sz w:val="23"/>
          <w:szCs w:val="23"/>
        </w:rPr>
        <w:t>Cory Suppes</w:t>
      </w:r>
      <w:r w:rsidRPr="00A03FEA">
        <w:rPr>
          <w:rFonts w:ascii="Times New Roman" w:hAnsi="Times New Roman"/>
          <w:sz w:val="23"/>
          <w:szCs w:val="23"/>
        </w:rPr>
        <w:t xml:space="preserve"> </w:t>
      </w:r>
      <w:r>
        <w:rPr>
          <w:rFonts w:ascii="Times New Roman" w:hAnsi="Times New Roman"/>
          <w:sz w:val="23"/>
          <w:szCs w:val="23"/>
        </w:rPr>
        <w:t xml:space="preserve">– CMS Consulting Services - </w:t>
      </w:r>
      <w:hyperlink r:id="rId23" w:history="1">
        <w:r>
          <w:rPr>
            <w:rStyle w:val="Hyperlink"/>
            <w:rFonts w:eastAsia="Times New Roman"/>
            <w:sz w:val="21"/>
            <w:szCs w:val="21"/>
          </w:rPr>
          <w:t>csuppes@sbcglobal.net</w:t>
        </w:r>
      </w:hyperlink>
    </w:p>
    <w:p w14:paraId="65C7B72E" w14:textId="77777777" w:rsidR="00042F43" w:rsidRPr="0088790C" w:rsidRDefault="00042F43" w:rsidP="00042F43">
      <w:pPr>
        <w:tabs>
          <w:tab w:val="left" w:pos="2002"/>
        </w:tabs>
        <w:spacing w:after="0" w:line="240" w:lineRule="auto"/>
        <w:rPr>
          <w:rFonts w:ascii="Times New Roman" w:hAnsi="Times New Roman"/>
          <w:sz w:val="23"/>
          <w:szCs w:val="23"/>
        </w:rPr>
      </w:pPr>
      <w:r w:rsidRPr="0088790C">
        <w:rPr>
          <w:rFonts w:ascii="Times New Roman" w:hAnsi="Times New Roman"/>
          <w:sz w:val="23"/>
          <w:szCs w:val="23"/>
        </w:rPr>
        <w:t>Bob Sutton</w:t>
      </w:r>
      <w:r>
        <w:rPr>
          <w:rFonts w:ascii="Times New Roman" w:hAnsi="Times New Roman"/>
          <w:sz w:val="23"/>
          <w:szCs w:val="23"/>
        </w:rPr>
        <w:t xml:space="preserve"> – Sensible Environmental Solutions, Inc. - </w:t>
      </w:r>
      <w:hyperlink r:id="rId24" w:history="1">
        <w:r w:rsidRPr="00031492">
          <w:rPr>
            <w:rStyle w:val="Hyperlink"/>
            <w:rFonts w:ascii="Times New Roman" w:hAnsi="Times New Roman"/>
            <w:sz w:val="23"/>
            <w:szCs w:val="23"/>
          </w:rPr>
          <w:t>bob@sensibleinc.net</w:t>
        </w:r>
      </w:hyperlink>
    </w:p>
    <w:p w14:paraId="0B4E67F9" w14:textId="2D20507F" w:rsidR="00042F43" w:rsidRDefault="00042F43">
      <w:pPr>
        <w:spacing w:after="0" w:line="240" w:lineRule="auto"/>
        <w:rPr>
          <w:rFonts w:ascii="Times New Roman" w:eastAsia="Times New Roman" w:hAnsi="Times New Roman"/>
          <w:sz w:val="23"/>
          <w:szCs w:val="23"/>
        </w:rPr>
      </w:pPr>
    </w:p>
    <w:p w14:paraId="4BBCF44C" w14:textId="77777777" w:rsidR="0088790C" w:rsidRDefault="0088790C">
      <w:pPr>
        <w:spacing w:after="0" w:line="240" w:lineRule="auto"/>
        <w:rPr>
          <w:rFonts w:ascii="Times New Roman" w:eastAsia="Times New Roman" w:hAnsi="Times New Roman"/>
          <w:sz w:val="23"/>
          <w:szCs w:val="23"/>
        </w:rPr>
      </w:pPr>
    </w:p>
    <w:p w14:paraId="6F8039A8" w14:textId="77777777" w:rsidR="00B51F3B" w:rsidRDefault="00B51F3B">
      <w:pPr>
        <w:spacing w:after="0" w:line="240" w:lineRule="auto"/>
        <w:rPr>
          <w:rFonts w:ascii="Times New Roman" w:eastAsia="Times New Roman" w:hAnsi="Times New Roman"/>
          <w:sz w:val="23"/>
          <w:szCs w:val="23"/>
        </w:rPr>
      </w:pPr>
    </w:p>
    <w:p w14:paraId="3E571672" w14:textId="77777777" w:rsidR="00B51F3B" w:rsidRDefault="00B51F3B" w:rsidP="00B51F3B">
      <w:pPr>
        <w:pStyle w:val="ListParagraph"/>
        <w:spacing w:before="240" w:line="276" w:lineRule="auto"/>
        <w:ind w:left="540"/>
        <w:jc w:val="both"/>
        <w:rPr>
          <w:rFonts w:ascii="Times New Roman" w:hAnsi="Times New Roman"/>
          <w:sz w:val="23"/>
          <w:szCs w:val="23"/>
        </w:rPr>
      </w:pPr>
    </w:p>
    <w:p w14:paraId="59F77AB2" w14:textId="77777777" w:rsidR="00B51F3B" w:rsidRDefault="00B51F3B" w:rsidP="00B51F3B">
      <w:pPr>
        <w:pStyle w:val="ListParagraph"/>
        <w:spacing w:before="240" w:line="276" w:lineRule="auto"/>
        <w:ind w:left="540"/>
        <w:jc w:val="both"/>
        <w:rPr>
          <w:rFonts w:ascii="Times New Roman" w:hAnsi="Times New Roman"/>
          <w:sz w:val="23"/>
          <w:szCs w:val="23"/>
        </w:rPr>
      </w:pPr>
    </w:p>
    <w:p w14:paraId="062AE432" w14:textId="61A7458F" w:rsidR="00B51F3B" w:rsidRDefault="00B51F3B" w:rsidP="00B51F3B">
      <w:pPr>
        <w:pStyle w:val="ListParagraph"/>
        <w:spacing w:before="240" w:line="276" w:lineRule="auto"/>
        <w:ind w:left="540"/>
        <w:jc w:val="both"/>
        <w:rPr>
          <w:rFonts w:ascii="Times New Roman" w:hAnsi="Times New Roman"/>
          <w:sz w:val="23"/>
          <w:szCs w:val="23"/>
        </w:rPr>
      </w:pPr>
    </w:p>
    <w:p w14:paraId="36810A5C" w14:textId="77777777" w:rsidR="00B51F3B" w:rsidRDefault="00B51F3B" w:rsidP="00B51F3B">
      <w:pPr>
        <w:pStyle w:val="ListParagraph"/>
        <w:spacing w:before="240" w:line="276" w:lineRule="auto"/>
        <w:ind w:left="540"/>
        <w:jc w:val="both"/>
        <w:rPr>
          <w:rFonts w:ascii="Times New Roman" w:hAnsi="Times New Roman"/>
          <w:sz w:val="23"/>
          <w:szCs w:val="23"/>
        </w:rPr>
      </w:pPr>
    </w:p>
    <w:p w14:paraId="0F774E1B" w14:textId="77777777" w:rsidR="00B51F3B" w:rsidRDefault="00B51F3B" w:rsidP="00B51F3B">
      <w:pPr>
        <w:pStyle w:val="ListParagraph"/>
        <w:spacing w:before="240" w:line="276" w:lineRule="auto"/>
        <w:ind w:left="540"/>
        <w:jc w:val="both"/>
        <w:rPr>
          <w:rFonts w:ascii="Times New Roman" w:hAnsi="Times New Roman"/>
          <w:sz w:val="23"/>
          <w:szCs w:val="23"/>
        </w:rPr>
      </w:pPr>
    </w:p>
    <w:p w14:paraId="6EFC1DC0" w14:textId="77777777" w:rsidR="00B51F3B" w:rsidRDefault="00B51F3B" w:rsidP="00B51F3B">
      <w:pPr>
        <w:pStyle w:val="ListParagraph"/>
        <w:spacing w:before="240" w:line="276" w:lineRule="auto"/>
        <w:ind w:left="540"/>
        <w:jc w:val="both"/>
        <w:rPr>
          <w:rFonts w:ascii="Times New Roman" w:hAnsi="Times New Roman"/>
          <w:sz w:val="23"/>
          <w:szCs w:val="23"/>
        </w:rPr>
      </w:pPr>
    </w:p>
    <w:p w14:paraId="2010774B" w14:textId="77777777" w:rsidR="00042F43" w:rsidRDefault="00042F43" w:rsidP="0088790C">
      <w:pPr>
        <w:pStyle w:val="ListParagraph"/>
        <w:spacing w:before="240" w:line="276" w:lineRule="auto"/>
        <w:ind w:left="540"/>
        <w:jc w:val="center"/>
        <w:rPr>
          <w:rFonts w:ascii="Times New Roman" w:hAnsi="Times New Roman"/>
          <w:sz w:val="23"/>
          <w:szCs w:val="23"/>
        </w:rPr>
      </w:pPr>
      <w:bookmarkStart w:id="1" w:name="Appendix1"/>
    </w:p>
    <w:p w14:paraId="027FADFB" w14:textId="77777777" w:rsidR="00042F43" w:rsidRDefault="00042F43" w:rsidP="0088790C">
      <w:pPr>
        <w:pStyle w:val="ListParagraph"/>
        <w:spacing w:before="240" w:line="276" w:lineRule="auto"/>
        <w:ind w:left="540"/>
        <w:jc w:val="center"/>
        <w:rPr>
          <w:rFonts w:ascii="Times New Roman" w:hAnsi="Times New Roman"/>
          <w:sz w:val="23"/>
          <w:szCs w:val="23"/>
        </w:rPr>
      </w:pPr>
    </w:p>
    <w:p w14:paraId="7742295B" w14:textId="77777777" w:rsidR="00042F43" w:rsidRDefault="00042F43" w:rsidP="0088790C">
      <w:pPr>
        <w:pStyle w:val="ListParagraph"/>
        <w:spacing w:before="240" w:line="276" w:lineRule="auto"/>
        <w:ind w:left="540"/>
        <w:jc w:val="center"/>
        <w:rPr>
          <w:rFonts w:ascii="Times New Roman" w:hAnsi="Times New Roman"/>
          <w:sz w:val="23"/>
          <w:szCs w:val="23"/>
        </w:rPr>
      </w:pPr>
    </w:p>
    <w:p w14:paraId="40398A96" w14:textId="77777777" w:rsidR="00042F43" w:rsidRDefault="00042F43" w:rsidP="0088790C">
      <w:pPr>
        <w:pStyle w:val="ListParagraph"/>
        <w:spacing w:before="240" w:line="276" w:lineRule="auto"/>
        <w:ind w:left="540"/>
        <w:jc w:val="center"/>
        <w:rPr>
          <w:rFonts w:ascii="Times New Roman" w:hAnsi="Times New Roman"/>
          <w:sz w:val="23"/>
          <w:szCs w:val="23"/>
        </w:rPr>
      </w:pPr>
    </w:p>
    <w:p w14:paraId="7A867714" w14:textId="77777777" w:rsidR="00042F43" w:rsidRDefault="00042F43" w:rsidP="0088790C">
      <w:pPr>
        <w:pStyle w:val="ListParagraph"/>
        <w:spacing w:before="240" w:line="276" w:lineRule="auto"/>
        <w:ind w:left="540"/>
        <w:jc w:val="center"/>
        <w:rPr>
          <w:rFonts w:ascii="Times New Roman" w:hAnsi="Times New Roman"/>
          <w:sz w:val="23"/>
          <w:szCs w:val="23"/>
        </w:rPr>
      </w:pPr>
    </w:p>
    <w:p w14:paraId="13932B43" w14:textId="77777777" w:rsidR="00042F43" w:rsidRDefault="00042F43" w:rsidP="0088790C">
      <w:pPr>
        <w:pStyle w:val="ListParagraph"/>
        <w:spacing w:before="240" w:line="276" w:lineRule="auto"/>
        <w:ind w:left="540"/>
        <w:jc w:val="center"/>
        <w:rPr>
          <w:rFonts w:ascii="Times New Roman" w:hAnsi="Times New Roman"/>
          <w:sz w:val="23"/>
          <w:szCs w:val="23"/>
        </w:rPr>
      </w:pPr>
    </w:p>
    <w:p w14:paraId="0FEF5986" w14:textId="77777777" w:rsidR="00042F43" w:rsidRDefault="00042F43" w:rsidP="0088790C">
      <w:pPr>
        <w:pStyle w:val="ListParagraph"/>
        <w:spacing w:before="240" w:line="276" w:lineRule="auto"/>
        <w:ind w:left="540"/>
        <w:jc w:val="center"/>
        <w:rPr>
          <w:rFonts w:ascii="Times New Roman" w:hAnsi="Times New Roman"/>
          <w:sz w:val="23"/>
          <w:szCs w:val="23"/>
        </w:rPr>
      </w:pPr>
    </w:p>
    <w:p w14:paraId="6C4A1549" w14:textId="77777777" w:rsidR="00042F43" w:rsidRDefault="00042F43" w:rsidP="0088790C">
      <w:pPr>
        <w:pStyle w:val="ListParagraph"/>
        <w:spacing w:before="240" w:line="276" w:lineRule="auto"/>
        <w:ind w:left="540"/>
        <w:jc w:val="center"/>
        <w:rPr>
          <w:rFonts w:ascii="Times New Roman" w:hAnsi="Times New Roman"/>
          <w:sz w:val="23"/>
          <w:szCs w:val="23"/>
        </w:rPr>
      </w:pPr>
    </w:p>
    <w:p w14:paraId="590E3494" w14:textId="5D97F4CF" w:rsidR="00B51F3B" w:rsidRDefault="00B51F3B" w:rsidP="0088790C">
      <w:pPr>
        <w:pStyle w:val="ListParagraph"/>
        <w:spacing w:before="240" w:line="276" w:lineRule="auto"/>
        <w:ind w:left="540"/>
        <w:jc w:val="center"/>
        <w:rPr>
          <w:rFonts w:ascii="Times New Roman" w:hAnsi="Times New Roman"/>
          <w:sz w:val="23"/>
          <w:szCs w:val="23"/>
        </w:rPr>
      </w:pPr>
      <w:r>
        <w:rPr>
          <w:rFonts w:ascii="Times New Roman" w:hAnsi="Times New Roman"/>
          <w:sz w:val="23"/>
          <w:szCs w:val="23"/>
        </w:rPr>
        <w:t>APPENDIX 1</w:t>
      </w:r>
    </w:p>
    <w:bookmarkEnd w:id="1"/>
    <w:p w14:paraId="2F62C395" w14:textId="77777777" w:rsidR="00B51F3B" w:rsidRDefault="00B51F3B" w:rsidP="0088790C">
      <w:pPr>
        <w:pStyle w:val="ListParagraph"/>
        <w:spacing w:before="240" w:line="276" w:lineRule="auto"/>
        <w:ind w:left="540"/>
        <w:jc w:val="center"/>
        <w:rPr>
          <w:rFonts w:ascii="Times New Roman" w:hAnsi="Times New Roman"/>
          <w:sz w:val="23"/>
          <w:szCs w:val="23"/>
        </w:rPr>
      </w:pPr>
    </w:p>
    <w:p w14:paraId="11C1881A" w14:textId="2530DD4A" w:rsidR="00B51F3B" w:rsidRDefault="00B51F3B" w:rsidP="0088790C">
      <w:pPr>
        <w:pStyle w:val="ListParagraph"/>
        <w:spacing w:before="240" w:line="276" w:lineRule="auto"/>
        <w:ind w:left="540"/>
        <w:jc w:val="center"/>
        <w:rPr>
          <w:rFonts w:ascii="Times New Roman" w:hAnsi="Times New Roman"/>
          <w:sz w:val="23"/>
          <w:szCs w:val="23"/>
        </w:rPr>
      </w:pPr>
      <w:r>
        <w:rPr>
          <w:rFonts w:ascii="Times New Roman" w:hAnsi="Times New Roman"/>
          <w:sz w:val="23"/>
          <w:szCs w:val="23"/>
        </w:rPr>
        <w:t>CITY AND COUTY OF SAN FRANCISCO</w:t>
      </w:r>
    </w:p>
    <w:p w14:paraId="20F8F226" w14:textId="5EA63214" w:rsidR="00B51F3B" w:rsidRDefault="00B51F3B" w:rsidP="0088790C">
      <w:pPr>
        <w:pStyle w:val="ListParagraph"/>
        <w:spacing w:before="240" w:line="276" w:lineRule="auto"/>
        <w:ind w:left="540"/>
        <w:jc w:val="center"/>
        <w:rPr>
          <w:rFonts w:ascii="Times New Roman" w:hAnsi="Times New Roman"/>
          <w:sz w:val="23"/>
          <w:szCs w:val="23"/>
        </w:rPr>
      </w:pPr>
    </w:p>
    <w:p w14:paraId="520C69E7" w14:textId="28DC0D12" w:rsidR="00756417" w:rsidRDefault="00B51F3B" w:rsidP="0088790C">
      <w:pPr>
        <w:pStyle w:val="ListParagraph"/>
        <w:spacing w:before="240" w:line="276" w:lineRule="auto"/>
        <w:ind w:left="540"/>
        <w:jc w:val="center"/>
        <w:rPr>
          <w:rFonts w:ascii="Times New Roman" w:hAnsi="Times New Roman"/>
          <w:sz w:val="23"/>
          <w:szCs w:val="23"/>
        </w:rPr>
      </w:pPr>
      <w:r>
        <w:rPr>
          <w:rFonts w:ascii="Times New Roman" w:hAnsi="Times New Roman"/>
          <w:sz w:val="23"/>
          <w:szCs w:val="23"/>
        </w:rPr>
        <w:t xml:space="preserve">EMERGENCY ABATEMENT ORDER </w:t>
      </w:r>
      <w:r w:rsidR="00756417">
        <w:rPr>
          <w:rFonts w:ascii="Times New Roman" w:hAnsi="Times New Roman"/>
          <w:sz w:val="23"/>
          <w:szCs w:val="23"/>
        </w:rPr>
        <w:t>14-0514</w:t>
      </w:r>
    </w:p>
    <w:p w14:paraId="75245B53" w14:textId="77777777" w:rsidR="00756417" w:rsidRDefault="00756417" w:rsidP="00B51F3B">
      <w:pPr>
        <w:pStyle w:val="ListParagraph"/>
        <w:spacing w:before="240" w:line="276" w:lineRule="auto"/>
        <w:ind w:left="540"/>
        <w:jc w:val="center"/>
        <w:rPr>
          <w:rFonts w:ascii="Times New Roman" w:hAnsi="Times New Roman"/>
          <w:sz w:val="23"/>
          <w:szCs w:val="23"/>
        </w:rPr>
      </w:pPr>
    </w:p>
    <w:p w14:paraId="1103E5EA" w14:textId="4147A8D2" w:rsidR="00B51F3B" w:rsidRDefault="00B51F3B" w:rsidP="00B51F3B">
      <w:pPr>
        <w:pStyle w:val="ListParagraph"/>
        <w:spacing w:before="240" w:line="276" w:lineRule="auto"/>
        <w:ind w:left="540"/>
        <w:jc w:val="center"/>
        <w:rPr>
          <w:rFonts w:ascii="Times New Roman" w:hAnsi="Times New Roman"/>
          <w:sz w:val="23"/>
          <w:szCs w:val="23"/>
        </w:rPr>
      </w:pPr>
      <w:r>
        <w:rPr>
          <w:rFonts w:ascii="Times New Roman" w:hAnsi="Times New Roman"/>
          <w:sz w:val="23"/>
          <w:szCs w:val="23"/>
        </w:rPr>
        <w:t>ISUUED TO ARCHITECT AND OTHERS</w:t>
      </w:r>
    </w:p>
    <w:p w14:paraId="550DAFEF" w14:textId="77777777" w:rsidR="00B51F3B" w:rsidRDefault="00B51F3B">
      <w:pPr>
        <w:spacing w:after="0" w:line="240" w:lineRule="auto"/>
        <w:rPr>
          <w:rFonts w:ascii="Times New Roman" w:eastAsia="Times New Roman" w:hAnsi="Times New Roman"/>
          <w:sz w:val="23"/>
          <w:szCs w:val="23"/>
        </w:rPr>
      </w:pPr>
      <w:r>
        <w:rPr>
          <w:rFonts w:ascii="Times New Roman" w:hAnsi="Times New Roman"/>
          <w:sz w:val="23"/>
          <w:szCs w:val="23"/>
        </w:rPr>
        <w:br w:type="page"/>
      </w:r>
    </w:p>
    <w:p w14:paraId="3590C51A" w14:textId="02993486" w:rsidR="00EE2A35" w:rsidRDefault="007F4AD2" w:rsidP="00B51F3B">
      <w:pPr>
        <w:spacing w:before="240"/>
        <w:jc w:val="both"/>
        <w:rPr>
          <w:rFonts w:ascii="Times New Roman" w:hAnsi="Times New Roman"/>
          <w:sz w:val="23"/>
          <w:szCs w:val="23"/>
        </w:rPr>
      </w:pPr>
      <w:r>
        <w:rPr>
          <w:rFonts w:ascii="Times New Roman" w:hAnsi="Times New Roman"/>
          <w:sz w:val="23"/>
          <w:szCs w:val="23"/>
        </w:rPr>
        <w:object w:dxaOrig="8925" w:dyaOrig="12615" w14:anchorId="5EC01F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7pt;height:616.8pt" o:ole="">
            <v:imagedata r:id="rId25" o:title=""/>
          </v:shape>
          <o:OLEObject Type="Embed" ProgID="Acrobat.Document.11" ShapeID="_x0000_i1025" DrawAspect="Content" ObjectID="_1525237556" r:id="rId26"/>
        </w:object>
      </w:r>
    </w:p>
    <w:p w14:paraId="731FF8EB" w14:textId="77777777" w:rsidR="00EE2A35" w:rsidRDefault="00EE2A35" w:rsidP="00EE2A35">
      <w:pPr>
        <w:pStyle w:val="ListParagraph"/>
        <w:spacing w:before="240" w:line="276" w:lineRule="auto"/>
        <w:ind w:left="540"/>
        <w:jc w:val="both"/>
        <w:rPr>
          <w:rFonts w:ascii="Times New Roman" w:hAnsi="Times New Roman"/>
          <w:sz w:val="23"/>
          <w:szCs w:val="23"/>
        </w:rPr>
      </w:pPr>
    </w:p>
    <w:p w14:paraId="2C9D3F2A" w14:textId="77777777" w:rsidR="00EE2A35" w:rsidRDefault="00EE2A35" w:rsidP="00EE2A35">
      <w:pPr>
        <w:pStyle w:val="ListParagraph"/>
        <w:spacing w:before="240" w:line="276" w:lineRule="auto"/>
        <w:ind w:left="540"/>
        <w:jc w:val="both"/>
        <w:rPr>
          <w:rFonts w:ascii="Times New Roman" w:hAnsi="Times New Roman"/>
          <w:sz w:val="23"/>
          <w:szCs w:val="23"/>
        </w:rPr>
      </w:pPr>
    </w:p>
    <w:p w14:paraId="278D0866" w14:textId="77777777" w:rsidR="00EE2A35" w:rsidRDefault="00EE2A35" w:rsidP="00EE2A35">
      <w:pPr>
        <w:pStyle w:val="ListParagraph"/>
        <w:spacing w:before="240" w:line="276" w:lineRule="auto"/>
        <w:ind w:left="540"/>
        <w:jc w:val="both"/>
        <w:rPr>
          <w:rFonts w:ascii="Times New Roman" w:hAnsi="Times New Roman"/>
          <w:sz w:val="23"/>
          <w:szCs w:val="23"/>
        </w:rPr>
      </w:pPr>
    </w:p>
    <w:p w14:paraId="6887F83C" w14:textId="77777777" w:rsidR="00EE2A35" w:rsidRDefault="00EE2A35" w:rsidP="00EE2A35">
      <w:pPr>
        <w:pStyle w:val="ListParagraph"/>
        <w:spacing w:before="240" w:line="276" w:lineRule="auto"/>
        <w:ind w:left="540"/>
        <w:jc w:val="both"/>
        <w:rPr>
          <w:rFonts w:ascii="Times New Roman" w:hAnsi="Times New Roman"/>
          <w:sz w:val="23"/>
          <w:szCs w:val="23"/>
        </w:rPr>
      </w:pPr>
    </w:p>
    <w:p w14:paraId="434B0511" w14:textId="77777777" w:rsidR="00EE2A35" w:rsidRDefault="00EE2A35" w:rsidP="00EE2A35">
      <w:pPr>
        <w:pStyle w:val="ListParagraph"/>
        <w:spacing w:before="240" w:line="276" w:lineRule="auto"/>
        <w:ind w:left="540"/>
        <w:jc w:val="both"/>
        <w:rPr>
          <w:rFonts w:ascii="Times New Roman" w:hAnsi="Times New Roman"/>
          <w:sz w:val="23"/>
          <w:szCs w:val="23"/>
        </w:rPr>
      </w:pPr>
    </w:p>
    <w:p w14:paraId="300E2CE7" w14:textId="77777777" w:rsidR="00EE2A35" w:rsidRDefault="00EE2A35" w:rsidP="00EE2A35">
      <w:pPr>
        <w:pStyle w:val="ListParagraph"/>
        <w:spacing w:before="240" w:line="276" w:lineRule="auto"/>
        <w:ind w:left="540"/>
        <w:jc w:val="both"/>
        <w:rPr>
          <w:rFonts w:ascii="Times New Roman" w:hAnsi="Times New Roman"/>
          <w:sz w:val="23"/>
          <w:szCs w:val="23"/>
        </w:rPr>
      </w:pPr>
    </w:p>
    <w:p w14:paraId="2ADD5796" w14:textId="6AFCB7A5" w:rsidR="00EE2A35" w:rsidRDefault="00EE2A35" w:rsidP="00EE2A35">
      <w:pPr>
        <w:pStyle w:val="ListParagraph"/>
        <w:spacing w:before="240" w:line="276" w:lineRule="auto"/>
        <w:ind w:left="540"/>
        <w:jc w:val="center"/>
        <w:rPr>
          <w:rFonts w:ascii="Times New Roman" w:hAnsi="Times New Roman"/>
          <w:sz w:val="23"/>
          <w:szCs w:val="23"/>
        </w:rPr>
      </w:pPr>
      <w:bookmarkStart w:id="2" w:name="Appendix2"/>
      <w:r>
        <w:rPr>
          <w:rFonts w:ascii="Times New Roman" w:hAnsi="Times New Roman"/>
          <w:sz w:val="23"/>
          <w:szCs w:val="23"/>
        </w:rPr>
        <w:t>APPENDIX 2</w:t>
      </w:r>
    </w:p>
    <w:bookmarkEnd w:id="2"/>
    <w:p w14:paraId="0875DBC7" w14:textId="77777777" w:rsidR="00EE2A35" w:rsidRDefault="00EE2A35" w:rsidP="00EE2A35">
      <w:pPr>
        <w:pStyle w:val="ListParagraph"/>
        <w:spacing w:before="240" w:line="276" w:lineRule="auto"/>
        <w:ind w:left="540"/>
        <w:jc w:val="center"/>
        <w:rPr>
          <w:rFonts w:ascii="Times New Roman" w:hAnsi="Times New Roman"/>
          <w:sz w:val="23"/>
          <w:szCs w:val="23"/>
        </w:rPr>
      </w:pPr>
    </w:p>
    <w:p w14:paraId="097A85BB" w14:textId="3C691008" w:rsidR="00EE2A35" w:rsidRDefault="00EE2A35" w:rsidP="00EE2A35">
      <w:pPr>
        <w:pStyle w:val="ListParagraph"/>
        <w:spacing w:before="240" w:line="276" w:lineRule="auto"/>
        <w:ind w:left="540"/>
        <w:jc w:val="center"/>
        <w:rPr>
          <w:rFonts w:ascii="Times New Roman" w:hAnsi="Times New Roman"/>
          <w:sz w:val="23"/>
          <w:szCs w:val="23"/>
        </w:rPr>
      </w:pPr>
      <w:r>
        <w:rPr>
          <w:rFonts w:ascii="Times New Roman" w:hAnsi="Times New Roman"/>
          <w:sz w:val="23"/>
          <w:szCs w:val="23"/>
        </w:rPr>
        <w:t>FOLEY &amp; MANSFIELD</w:t>
      </w:r>
    </w:p>
    <w:p w14:paraId="6CD2B0CA" w14:textId="77777777" w:rsidR="00EE2A35" w:rsidRDefault="00EE2A35" w:rsidP="00EE2A35">
      <w:pPr>
        <w:pStyle w:val="ListParagraph"/>
        <w:spacing w:before="240" w:line="276" w:lineRule="auto"/>
        <w:ind w:left="540"/>
        <w:jc w:val="center"/>
        <w:rPr>
          <w:rFonts w:ascii="Times New Roman" w:hAnsi="Times New Roman"/>
          <w:sz w:val="23"/>
          <w:szCs w:val="23"/>
        </w:rPr>
      </w:pPr>
    </w:p>
    <w:p w14:paraId="2598C61E" w14:textId="70F5441D" w:rsidR="00EE2A35" w:rsidRDefault="00EE2A35" w:rsidP="00EE2A35">
      <w:pPr>
        <w:pStyle w:val="ListParagraph"/>
        <w:spacing w:before="240" w:line="276" w:lineRule="auto"/>
        <w:ind w:left="540"/>
        <w:jc w:val="center"/>
        <w:rPr>
          <w:rFonts w:ascii="Times New Roman" w:hAnsi="Times New Roman"/>
          <w:sz w:val="23"/>
          <w:szCs w:val="23"/>
        </w:rPr>
      </w:pPr>
      <w:r>
        <w:rPr>
          <w:rFonts w:ascii="Times New Roman" w:hAnsi="Times New Roman"/>
          <w:sz w:val="23"/>
          <w:szCs w:val="23"/>
        </w:rPr>
        <w:t>FREEDOM OF INFORMATION ACT REQUEST</w:t>
      </w:r>
    </w:p>
    <w:p w14:paraId="4A80AC15" w14:textId="77777777" w:rsidR="00EE2A35" w:rsidRDefault="00EE2A35">
      <w:pPr>
        <w:spacing w:after="0" w:line="240" w:lineRule="auto"/>
        <w:rPr>
          <w:rFonts w:ascii="Times New Roman" w:hAnsi="Times New Roman"/>
          <w:sz w:val="23"/>
          <w:szCs w:val="23"/>
        </w:rPr>
      </w:pPr>
      <w:r>
        <w:rPr>
          <w:rFonts w:ascii="Times New Roman" w:hAnsi="Times New Roman"/>
          <w:sz w:val="23"/>
          <w:szCs w:val="23"/>
        </w:rPr>
        <w:br w:type="page"/>
      </w:r>
    </w:p>
    <w:p w14:paraId="363AA358" w14:textId="194AC48E" w:rsidR="007F4AD2" w:rsidRDefault="00EC0E7B" w:rsidP="00B51F3B">
      <w:pPr>
        <w:spacing w:before="240"/>
        <w:jc w:val="both"/>
        <w:rPr>
          <w:rFonts w:ascii="Times New Roman" w:hAnsi="Times New Roman"/>
          <w:sz w:val="23"/>
          <w:szCs w:val="23"/>
        </w:rPr>
      </w:pPr>
      <w:r>
        <w:rPr>
          <w:noProof/>
        </w:rPr>
        <w:lastRenderedPageBreak/>
        <w:drawing>
          <wp:inline distT="0" distB="0" distL="0" distR="0" wp14:anchorId="6463295D" wp14:editId="4B36D450">
            <wp:extent cx="5830933" cy="727046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34782" cy="7275264"/>
                    </a:xfrm>
                    <a:prstGeom prst="rect">
                      <a:avLst/>
                    </a:prstGeom>
                  </pic:spPr>
                </pic:pic>
              </a:graphicData>
            </a:graphic>
          </wp:inline>
        </w:drawing>
      </w:r>
      <w:r w:rsidR="007F4AD2">
        <w:rPr>
          <w:rFonts w:ascii="Times New Roman" w:hAnsi="Times New Roman"/>
          <w:sz w:val="23"/>
          <w:szCs w:val="23"/>
        </w:rPr>
        <w:br/>
      </w:r>
    </w:p>
    <w:p w14:paraId="7BA3C255" w14:textId="243B3BDB" w:rsidR="007F4AD2" w:rsidRDefault="007F4AD2">
      <w:pPr>
        <w:spacing w:after="0" w:line="240" w:lineRule="auto"/>
        <w:rPr>
          <w:rFonts w:ascii="Times New Roman" w:hAnsi="Times New Roman"/>
          <w:sz w:val="23"/>
          <w:szCs w:val="23"/>
        </w:rPr>
      </w:pPr>
      <w:r>
        <w:rPr>
          <w:rFonts w:ascii="Times New Roman" w:hAnsi="Times New Roman"/>
          <w:sz w:val="23"/>
          <w:szCs w:val="23"/>
        </w:rPr>
        <w:br w:type="page"/>
      </w:r>
    </w:p>
    <w:p w14:paraId="3669B0DE" w14:textId="77777777" w:rsidR="007F4AD2" w:rsidRDefault="007F4AD2" w:rsidP="007F4AD2">
      <w:pPr>
        <w:pStyle w:val="ListParagraph"/>
        <w:spacing w:before="240" w:line="276" w:lineRule="auto"/>
        <w:ind w:left="540"/>
        <w:jc w:val="both"/>
        <w:rPr>
          <w:rFonts w:ascii="Times New Roman" w:hAnsi="Times New Roman"/>
          <w:sz w:val="23"/>
          <w:szCs w:val="23"/>
        </w:rPr>
      </w:pPr>
    </w:p>
    <w:p w14:paraId="0FB315E9" w14:textId="7A81162B" w:rsidR="007F4AD2" w:rsidRDefault="00EC0E7B" w:rsidP="007F4AD2">
      <w:pPr>
        <w:pStyle w:val="ListParagraph"/>
        <w:spacing w:before="240" w:line="276" w:lineRule="auto"/>
        <w:ind w:left="540"/>
        <w:jc w:val="both"/>
        <w:rPr>
          <w:rFonts w:ascii="Times New Roman" w:hAnsi="Times New Roman"/>
          <w:sz w:val="23"/>
          <w:szCs w:val="23"/>
        </w:rPr>
      </w:pPr>
      <w:r>
        <w:rPr>
          <w:noProof/>
        </w:rPr>
        <w:drawing>
          <wp:inline distT="0" distB="0" distL="0" distR="0" wp14:anchorId="453C6E8D" wp14:editId="3973D218">
            <wp:extent cx="6000750" cy="71215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00750" cy="7121525"/>
                    </a:xfrm>
                    <a:prstGeom prst="rect">
                      <a:avLst/>
                    </a:prstGeom>
                  </pic:spPr>
                </pic:pic>
              </a:graphicData>
            </a:graphic>
          </wp:inline>
        </w:drawing>
      </w:r>
    </w:p>
    <w:p w14:paraId="645C3647" w14:textId="77777777" w:rsidR="007F4AD2" w:rsidRDefault="007F4AD2" w:rsidP="007F4AD2">
      <w:pPr>
        <w:pStyle w:val="ListParagraph"/>
        <w:spacing w:before="240" w:line="276" w:lineRule="auto"/>
        <w:ind w:left="540"/>
        <w:jc w:val="both"/>
        <w:rPr>
          <w:rFonts w:ascii="Times New Roman" w:hAnsi="Times New Roman"/>
          <w:sz w:val="23"/>
          <w:szCs w:val="23"/>
        </w:rPr>
      </w:pPr>
    </w:p>
    <w:p w14:paraId="082F9271" w14:textId="77777777" w:rsidR="00EC0E7B" w:rsidRDefault="00EC0E7B" w:rsidP="00EC0E7B">
      <w:pPr>
        <w:spacing w:after="0" w:line="240" w:lineRule="auto"/>
        <w:jc w:val="center"/>
        <w:rPr>
          <w:rFonts w:ascii="Times New Roman" w:hAnsi="Times New Roman"/>
          <w:sz w:val="23"/>
          <w:szCs w:val="23"/>
        </w:rPr>
      </w:pPr>
      <w:r>
        <w:rPr>
          <w:rFonts w:ascii="Times New Roman" w:hAnsi="Times New Roman"/>
          <w:sz w:val="23"/>
          <w:szCs w:val="23"/>
        </w:rPr>
        <w:br w:type="page"/>
      </w:r>
    </w:p>
    <w:p w14:paraId="5661F9B6" w14:textId="77777777" w:rsidR="00EC0E7B" w:rsidRDefault="00EC0E7B" w:rsidP="00EC0E7B">
      <w:pPr>
        <w:spacing w:after="0" w:line="240" w:lineRule="auto"/>
        <w:jc w:val="center"/>
        <w:rPr>
          <w:rFonts w:ascii="Times New Roman" w:hAnsi="Times New Roman"/>
          <w:sz w:val="23"/>
          <w:szCs w:val="23"/>
        </w:rPr>
      </w:pPr>
    </w:p>
    <w:p w14:paraId="07B5A931" w14:textId="77777777" w:rsidR="00EC0E7B" w:rsidRDefault="00EC0E7B" w:rsidP="00EC0E7B">
      <w:pPr>
        <w:spacing w:after="0" w:line="240" w:lineRule="auto"/>
        <w:jc w:val="center"/>
        <w:rPr>
          <w:rFonts w:ascii="Times New Roman" w:hAnsi="Times New Roman"/>
          <w:sz w:val="23"/>
          <w:szCs w:val="23"/>
        </w:rPr>
      </w:pPr>
    </w:p>
    <w:p w14:paraId="5F2869C2" w14:textId="77777777" w:rsidR="00EC0E7B" w:rsidRDefault="00EC0E7B" w:rsidP="00EC0E7B">
      <w:pPr>
        <w:spacing w:after="0" w:line="240" w:lineRule="auto"/>
        <w:jc w:val="center"/>
        <w:rPr>
          <w:rFonts w:ascii="Times New Roman" w:hAnsi="Times New Roman"/>
          <w:sz w:val="23"/>
          <w:szCs w:val="23"/>
        </w:rPr>
      </w:pPr>
    </w:p>
    <w:p w14:paraId="2C6E10B8" w14:textId="77777777" w:rsidR="00EC0E7B" w:rsidRDefault="00EC0E7B" w:rsidP="00EC0E7B">
      <w:pPr>
        <w:spacing w:after="0" w:line="240" w:lineRule="auto"/>
        <w:jc w:val="center"/>
        <w:rPr>
          <w:rFonts w:ascii="Times New Roman" w:hAnsi="Times New Roman"/>
          <w:sz w:val="23"/>
          <w:szCs w:val="23"/>
        </w:rPr>
      </w:pPr>
    </w:p>
    <w:p w14:paraId="15842323" w14:textId="77777777" w:rsidR="00EC0E7B" w:rsidRDefault="00EC0E7B" w:rsidP="00EC0E7B">
      <w:pPr>
        <w:spacing w:after="0" w:line="240" w:lineRule="auto"/>
        <w:jc w:val="center"/>
        <w:rPr>
          <w:rFonts w:ascii="Times New Roman" w:hAnsi="Times New Roman"/>
          <w:sz w:val="23"/>
          <w:szCs w:val="23"/>
        </w:rPr>
      </w:pPr>
    </w:p>
    <w:p w14:paraId="0944A35A" w14:textId="77777777" w:rsidR="00EC0E7B" w:rsidRDefault="00EC0E7B" w:rsidP="00EC0E7B">
      <w:pPr>
        <w:spacing w:after="0" w:line="240" w:lineRule="auto"/>
        <w:jc w:val="center"/>
        <w:rPr>
          <w:rFonts w:ascii="Times New Roman" w:hAnsi="Times New Roman"/>
          <w:sz w:val="23"/>
          <w:szCs w:val="23"/>
        </w:rPr>
      </w:pPr>
    </w:p>
    <w:p w14:paraId="293B5890" w14:textId="77777777" w:rsidR="00EC0E7B" w:rsidRDefault="00EC0E7B" w:rsidP="00963913">
      <w:pPr>
        <w:spacing w:after="0" w:line="240" w:lineRule="auto"/>
        <w:jc w:val="center"/>
        <w:rPr>
          <w:rFonts w:ascii="Times New Roman" w:hAnsi="Times New Roman"/>
          <w:sz w:val="23"/>
          <w:szCs w:val="23"/>
        </w:rPr>
      </w:pPr>
    </w:p>
    <w:p w14:paraId="6C0C51BE" w14:textId="6EB4FE04" w:rsidR="007F4AD2" w:rsidRPr="00963913" w:rsidRDefault="007F4AD2" w:rsidP="00963913">
      <w:pPr>
        <w:spacing w:after="0" w:line="240" w:lineRule="auto"/>
        <w:jc w:val="center"/>
        <w:rPr>
          <w:rFonts w:ascii="Times New Roman" w:hAnsi="Times New Roman"/>
          <w:sz w:val="23"/>
          <w:szCs w:val="23"/>
        </w:rPr>
      </w:pPr>
      <w:bookmarkStart w:id="3" w:name="Appendix3"/>
      <w:r>
        <w:rPr>
          <w:rFonts w:ascii="Times New Roman" w:hAnsi="Times New Roman"/>
          <w:sz w:val="23"/>
          <w:szCs w:val="23"/>
        </w:rPr>
        <w:t>APPENDIX 3</w:t>
      </w:r>
      <w:bookmarkEnd w:id="3"/>
    </w:p>
    <w:p w14:paraId="77A12EC7" w14:textId="2CEC8178" w:rsidR="007F4AD2" w:rsidRPr="00963913" w:rsidRDefault="007F4AD2" w:rsidP="00963913">
      <w:pPr>
        <w:spacing w:before="240"/>
        <w:jc w:val="center"/>
        <w:rPr>
          <w:rFonts w:ascii="Times New Roman" w:hAnsi="Times New Roman"/>
          <w:sz w:val="23"/>
          <w:szCs w:val="23"/>
        </w:rPr>
      </w:pPr>
      <w:r w:rsidRPr="00963913">
        <w:rPr>
          <w:rFonts w:ascii="Times New Roman" w:hAnsi="Times New Roman"/>
          <w:sz w:val="23"/>
          <w:szCs w:val="23"/>
        </w:rPr>
        <w:t>U.S. EPA SETTLES ASBESTOS CASE</w:t>
      </w:r>
    </w:p>
    <w:p w14:paraId="2FA8D00C" w14:textId="7D8C765C" w:rsidR="007F4AD2" w:rsidRPr="00963913" w:rsidRDefault="007F4AD2" w:rsidP="00963913">
      <w:pPr>
        <w:spacing w:before="240"/>
        <w:jc w:val="center"/>
        <w:rPr>
          <w:rFonts w:ascii="Times New Roman" w:hAnsi="Times New Roman"/>
          <w:sz w:val="23"/>
          <w:szCs w:val="23"/>
        </w:rPr>
      </w:pPr>
      <w:r w:rsidRPr="00963913">
        <w:rPr>
          <w:rFonts w:ascii="Times New Roman" w:hAnsi="Times New Roman"/>
          <w:sz w:val="23"/>
          <w:szCs w:val="23"/>
        </w:rPr>
        <w:t>WITH CONSTRUCTION CONSULTANT</w:t>
      </w:r>
    </w:p>
    <w:p w14:paraId="66D44A6F" w14:textId="66553247" w:rsidR="00042F43" w:rsidRDefault="00963913" w:rsidP="0088790C">
      <w:pPr>
        <w:spacing w:after="0" w:line="240" w:lineRule="auto"/>
        <w:rPr>
          <w:rFonts w:ascii="Times New Roman" w:hAnsi="Times New Roman"/>
          <w:sz w:val="23"/>
          <w:szCs w:val="23"/>
        </w:rPr>
      </w:pPr>
      <w:r>
        <w:rPr>
          <w:rFonts w:ascii="Times New Roman" w:hAnsi="Times New Roman"/>
          <w:sz w:val="23"/>
          <w:szCs w:val="23"/>
        </w:rPr>
        <w:br w:type="page"/>
      </w:r>
    </w:p>
    <w:p w14:paraId="29081D9B" w14:textId="37647D61" w:rsidR="00963913" w:rsidRDefault="00963913" w:rsidP="0088790C">
      <w:pPr>
        <w:spacing w:after="0" w:line="240" w:lineRule="auto"/>
        <w:rPr>
          <w:rFonts w:ascii="Times New Roman" w:hAnsi="Times New Roman"/>
          <w:sz w:val="23"/>
          <w:szCs w:val="23"/>
        </w:rPr>
      </w:pPr>
      <w:r>
        <w:rPr>
          <w:rFonts w:ascii="Times New Roman" w:hAnsi="Times New Roman"/>
          <w:sz w:val="23"/>
          <w:szCs w:val="23"/>
        </w:rPr>
        <w:object w:dxaOrig="9180" w:dyaOrig="11880" w14:anchorId="1F79AAA3">
          <v:shape id="_x0000_i1026" type="#_x0000_t75" style="width:458.4pt;height:594.5pt" o:ole="">
            <v:imagedata r:id="rId29" o:title=""/>
          </v:shape>
          <o:OLEObject Type="Embed" ProgID="Acrobat.Document.11" ShapeID="_x0000_i1026" DrawAspect="Content" ObjectID="_1525237557" r:id="rId30"/>
        </w:object>
      </w:r>
    </w:p>
    <w:p w14:paraId="79386BCC" w14:textId="77777777" w:rsidR="00963913" w:rsidRDefault="00963913" w:rsidP="00963913">
      <w:pPr>
        <w:spacing w:after="0" w:line="240" w:lineRule="auto"/>
        <w:jc w:val="center"/>
        <w:rPr>
          <w:rFonts w:ascii="Times New Roman" w:hAnsi="Times New Roman"/>
          <w:sz w:val="23"/>
          <w:szCs w:val="23"/>
        </w:rPr>
      </w:pPr>
    </w:p>
    <w:p w14:paraId="048C6B65" w14:textId="77777777" w:rsidR="00963913" w:rsidRDefault="00963913" w:rsidP="00963913">
      <w:pPr>
        <w:spacing w:after="0" w:line="240" w:lineRule="auto"/>
        <w:jc w:val="center"/>
        <w:rPr>
          <w:rFonts w:ascii="Times New Roman" w:hAnsi="Times New Roman"/>
          <w:sz w:val="23"/>
          <w:szCs w:val="23"/>
        </w:rPr>
      </w:pPr>
    </w:p>
    <w:p w14:paraId="1A00C5F4" w14:textId="77777777" w:rsidR="00963913" w:rsidRDefault="00963913" w:rsidP="00963913">
      <w:pPr>
        <w:spacing w:after="0" w:line="240" w:lineRule="auto"/>
        <w:jc w:val="center"/>
        <w:rPr>
          <w:rFonts w:ascii="Times New Roman" w:hAnsi="Times New Roman"/>
          <w:sz w:val="23"/>
          <w:szCs w:val="23"/>
        </w:rPr>
      </w:pPr>
    </w:p>
    <w:p w14:paraId="2AB6E753" w14:textId="77777777" w:rsidR="00963913" w:rsidRDefault="00963913" w:rsidP="00963913">
      <w:pPr>
        <w:spacing w:after="0" w:line="240" w:lineRule="auto"/>
        <w:jc w:val="center"/>
        <w:rPr>
          <w:rFonts w:ascii="Times New Roman" w:hAnsi="Times New Roman"/>
          <w:sz w:val="23"/>
          <w:szCs w:val="23"/>
        </w:rPr>
      </w:pPr>
    </w:p>
    <w:p w14:paraId="3611E30A" w14:textId="77777777" w:rsidR="00963913" w:rsidRDefault="00963913" w:rsidP="00963913">
      <w:pPr>
        <w:spacing w:after="0" w:line="240" w:lineRule="auto"/>
        <w:jc w:val="center"/>
        <w:rPr>
          <w:rFonts w:ascii="Times New Roman" w:hAnsi="Times New Roman"/>
          <w:sz w:val="23"/>
          <w:szCs w:val="23"/>
        </w:rPr>
      </w:pPr>
    </w:p>
    <w:p w14:paraId="673FC6F4" w14:textId="77777777" w:rsidR="00963913" w:rsidRDefault="00963913" w:rsidP="00963913">
      <w:pPr>
        <w:spacing w:after="0" w:line="240" w:lineRule="auto"/>
        <w:jc w:val="center"/>
        <w:rPr>
          <w:rFonts w:ascii="Times New Roman" w:hAnsi="Times New Roman"/>
          <w:sz w:val="23"/>
          <w:szCs w:val="23"/>
        </w:rPr>
      </w:pPr>
    </w:p>
    <w:p w14:paraId="14C0740E" w14:textId="77777777" w:rsidR="00963913" w:rsidRDefault="00963913" w:rsidP="00963913">
      <w:pPr>
        <w:spacing w:after="0" w:line="240" w:lineRule="auto"/>
        <w:jc w:val="center"/>
        <w:rPr>
          <w:rFonts w:ascii="Times New Roman" w:hAnsi="Times New Roman"/>
          <w:sz w:val="23"/>
          <w:szCs w:val="23"/>
        </w:rPr>
      </w:pPr>
    </w:p>
    <w:p w14:paraId="363108C4" w14:textId="77777777" w:rsidR="00963913" w:rsidRDefault="00963913" w:rsidP="00963913">
      <w:pPr>
        <w:spacing w:after="0" w:line="240" w:lineRule="auto"/>
        <w:jc w:val="center"/>
        <w:rPr>
          <w:rFonts w:ascii="Times New Roman" w:hAnsi="Times New Roman"/>
          <w:sz w:val="23"/>
          <w:szCs w:val="23"/>
        </w:rPr>
      </w:pPr>
    </w:p>
    <w:p w14:paraId="122A0C37" w14:textId="77777777" w:rsidR="00963913" w:rsidRDefault="00963913" w:rsidP="00963913">
      <w:pPr>
        <w:spacing w:after="0" w:line="240" w:lineRule="auto"/>
        <w:jc w:val="center"/>
        <w:rPr>
          <w:rFonts w:ascii="Times New Roman" w:hAnsi="Times New Roman"/>
          <w:sz w:val="23"/>
          <w:szCs w:val="23"/>
        </w:rPr>
      </w:pPr>
    </w:p>
    <w:p w14:paraId="7223589E" w14:textId="77777777" w:rsidR="00963913" w:rsidRDefault="00963913" w:rsidP="00963913">
      <w:pPr>
        <w:spacing w:after="0" w:line="240" w:lineRule="auto"/>
        <w:jc w:val="center"/>
        <w:rPr>
          <w:rFonts w:ascii="Times New Roman" w:hAnsi="Times New Roman"/>
          <w:sz w:val="23"/>
          <w:szCs w:val="23"/>
        </w:rPr>
      </w:pPr>
    </w:p>
    <w:p w14:paraId="3368F676" w14:textId="63950F2E" w:rsidR="00963913" w:rsidRPr="00963913" w:rsidRDefault="00963913" w:rsidP="00963913">
      <w:pPr>
        <w:spacing w:after="0" w:line="240" w:lineRule="auto"/>
        <w:jc w:val="center"/>
        <w:rPr>
          <w:rFonts w:ascii="Times New Roman" w:hAnsi="Times New Roman"/>
          <w:sz w:val="23"/>
          <w:szCs w:val="23"/>
        </w:rPr>
      </w:pPr>
      <w:bookmarkStart w:id="4" w:name="Appendix4"/>
      <w:r>
        <w:rPr>
          <w:rFonts w:ascii="Times New Roman" w:hAnsi="Times New Roman"/>
          <w:sz w:val="23"/>
          <w:szCs w:val="23"/>
        </w:rPr>
        <w:t>APPENDIX 4</w:t>
      </w:r>
    </w:p>
    <w:bookmarkEnd w:id="4"/>
    <w:p w14:paraId="5CC3CCDB" w14:textId="77777777" w:rsidR="00963913" w:rsidRPr="00963913" w:rsidRDefault="00963913" w:rsidP="00963913">
      <w:pPr>
        <w:spacing w:before="240"/>
        <w:jc w:val="center"/>
        <w:rPr>
          <w:rFonts w:ascii="Times New Roman" w:hAnsi="Times New Roman"/>
          <w:sz w:val="23"/>
          <w:szCs w:val="23"/>
        </w:rPr>
      </w:pPr>
      <w:r w:rsidRPr="00963913">
        <w:rPr>
          <w:rFonts w:ascii="Times New Roman" w:hAnsi="Times New Roman"/>
          <w:sz w:val="23"/>
          <w:szCs w:val="23"/>
        </w:rPr>
        <w:t>U.S. EPA SETTLES ASBESTOS CASE</w:t>
      </w:r>
    </w:p>
    <w:p w14:paraId="5E96CC0B" w14:textId="77777777" w:rsidR="00963913" w:rsidRPr="00963913" w:rsidRDefault="00963913" w:rsidP="00963913">
      <w:pPr>
        <w:spacing w:before="240"/>
        <w:jc w:val="center"/>
        <w:rPr>
          <w:rFonts w:ascii="Times New Roman" w:hAnsi="Times New Roman"/>
          <w:sz w:val="23"/>
          <w:szCs w:val="23"/>
        </w:rPr>
      </w:pPr>
      <w:r w:rsidRPr="00963913">
        <w:rPr>
          <w:rFonts w:ascii="Times New Roman" w:hAnsi="Times New Roman"/>
          <w:sz w:val="23"/>
          <w:szCs w:val="23"/>
        </w:rPr>
        <w:t>WITH CONSTRUCTION CONSULTANT</w:t>
      </w:r>
    </w:p>
    <w:p w14:paraId="6C388AD9" w14:textId="77777777" w:rsidR="007F4AD2" w:rsidRDefault="007F4AD2" w:rsidP="007F4AD2">
      <w:pPr>
        <w:pStyle w:val="ListParagraph"/>
        <w:spacing w:before="240" w:line="276" w:lineRule="auto"/>
        <w:ind w:left="540"/>
        <w:jc w:val="center"/>
        <w:rPr>
          <w:rFonts w:ascii="Times New Roman" w:hAnsi="Times New Roman"/>
          <w:sz w:val="23"/>
          <w:szCs w:val="23"/>
        </w:rPr>
      </w:pPr>
    </w:p>
    <w:p w14:paraId="594892A5" w14:textId="1EF19544" w:rsidR="00963913" w:rsidRDefault="00963913">
      <w:pPr>
        <w:spacing w:after="0" w:line="240" w:lineRule="auto"/>
        <w:rPr>
          <w:rFonts w:ascii="Times New Roman" w:eastAsia="Times New Roman" w:hAnsi="Times New Roman"/>
          <w:sz w:val="23"/>
          <w:szCs w:val="23"/>
        </w:rPr>
      </w:pPr>
      <w:r>
        <w:rPr>
          <w:rFonts w:ascii="Times New Roman" w:hAnsi="Times New Roman"/>
          <w:sz w:val="23"/>
          <w:szCs w:val="23"/>
        </w:rPr>
        <w:br w:type="page"/>
      </w:r>
    </w:p>
    <w:p w14:paraId="34F8118B" w14:textId="4CB555DA" w:rsidR="00963913" w:rsidRDefault="00963913">
      <w:pPr>
        <w:spacing w:after="0" w:line="240" w:lineRule="auto"/>
        <w:rPr>
          <w:rFonts w:ascii="Times New Roman" w:eastAsia="Times New Roman" w:hAnsi="Times New Roman"/>
          <w:sz w:val="23"/>
          <w:szCs w:val="23"/>
        </w:rPr>
      </w:pPr>
      <w:r>
        <w:rPr>
          <w:noProof/>
        </w:rPr>
        <w:lastRenderedPageBreak/>
        <w:drawing>
          <wp:inline distT="0" distB="0" distL="0" distR="0" wp14:anchorId="4E29626B" wp14:editId="25833D2A">
            <wp:extent cx="6000750" cy="75171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00750" cy="7517130"/>
                    </a:xfrm>
                    <a:prstGeom prst="rect">
                      <a:avLst/>
                    </a:prstGeom>
                  </pic:spPr>
                </pic:pic>
              </a:graphicData>
            </a:graphic>
          </wp:inline>
        </w:drawing>
      </w:r>
    </w:p>
    <w:p w14:paraId="67F3A827" w14:textId="0986C34D" w:rsidR="00963913" w:rsidRDefault="00963913">
      <w:pPr>
        <w:spacing w:after="0" w:line="240" w:lineRule="auto"/>
        <w:rPr>
          <w:rFonts w:ascii="Times New Roman" w:eastAsia="Times New Roman" w:hAnsi="Times New Roman"/>
          <w:sz w:val="23"/>
          <w:szCs w:val="23"/>
        </w:rPr>
      </w:pPr>
      <w:r>
        <w:rPr>
          <w:rFonts w:ascii="Times New Roman" w:hAnsi="Times New Roman"/>
          <w:sz w:val="23"/>
          <w:szCs w:val="23"/>
        </w:rPr>
        <w:br w:type="page"/>
      </w:r>
    </w:p>
    <w:p w14:paraId="11FF205D" w14:textId="20AB85F9" w:rsidR="00963913" w:rsidRDefault="00963913">
      <w:pPr>
        <w:spacing w:after="0" w:line="240" w:lineRule="auto"/>
        <w:rPr>
          <w:rFonts w:ascii="Times New Roman" w:eastAsia="Times New Roman" w:hAnsi="Times New Roman"/>
          <w:sz w:val="23"/>
          <w:szCs w:val="23"/>
        </w:rPr>
      </w:pPr>
      <w:r>
        <w:rPr>
          <w:noProof/>
        </w:rPr>
        <w:lastRenderedPageBreak/>
        <w:drawing>
          <wp:inline distT="0" distB="0" distL="0" distR="0" wp14:anchorId="0734B7AA" wp14:editId="6C6CB012">
            <wp:extent cx="6000750" cy="7583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00750" cy="7583805"/>
                    </a:xfrm>
                    <a:prstGeom prst="rect">
                      <a:avLst/>
                    </a:prstGeom>
                  </pic:spPr>
                </pic:pic>
              </a:graphicData>
            </a:graphic>
          </wp:inline>
        </w:drawing>
      </w:r>
    </w:p>
    <w:p w14:paraId="47BD46C8" w14:textId="63AB5ED7" w:rsidR="00963913" w:rsidRDefault="00963913">
      <w:pPr>
        <w:spacing w:after="0" w:line="240" w:lineRule="auto"/>
        <w:rPr>
          <w:rFonts w:ascii="Times New Roman" w:eastAsia="Times New Roman" w:hAnsi="Times New Roman"/>
          <w:sz w:val="23"/>
          <w:szCs w:val="23"/>
        </w:rPr>
      </w:pPr>
      <w:r>
        <w:rPr>
          <w:rFonts w:ascii="Times New Roman" w:hAnsi="Times New Roman"/>
          <w:sz w:val="23"/>
          <w:szCs w:val="23"/>
        </w:rPr>
        <w:br w:type="page"/>
      </w:r>
    </w:p>
    <w:p w14:paraId="4062455B" w14:textId="78487C94" w:rsidR="007F4AD2" w:rsidRDefault="00963913" w:rsidP="007F4AD2">
      <w:pPr>
        <w:pStyle w:val="ListParagraph"/>
        <w:spacing w:before="240" w:line="276" w:lineRule="auto"/>
        <w:ind w:left="540"/>
        <w:jc w:val="center"/>
        <w:rPr>
          <w:rFonts w:ascii="Times New Roman" w:hAnsi="Times New Roman"/>
          <w:sz w:val="23"/>
          <w:szCs w:val="23"/>
        </w:rPr>
      </w:pPr>
      <w:r>
        <w:rPr>
          <w:noProof/>
        </w:rPr>
        <w:lastRenderedPageBreak/>
        <w:drawing>
          <wp:inline distT="0" distB="0" distL="0" distR="0" wp14:anchorId="0FE03241" wp14:editId="1DFFC32A">
            <wp:extent cx="6000750" cy="7759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00750" cy="7759700"/>
                    </a:xfrm>
                    <a:prstGeom prst="rect">
                      <a:avLst/>
                    </a:prstGeom>
                  </pic:spPr>
                </pic:pic>
              </a:graphicData>
            </a:graphic>
          </wp:inline>
        </w:drawing>
      </w:r>
    </w:p>
    <w:p w14:paraId="505118A9" w14:textId="77EED43B" w:rsidR="00963913" w:rsidRDefault="00963913">
      <w:pPr>
        <w:spacing w:after="0" w:line="240" w:lineRule="auto"/>
        <w:rPr>
          <w:rFonts w:ascii="Times New Roman" w:hAnsi="Times New Roman"/>
          <w:sz w:val="23"/>
          <w:szCs w:val="23"/>
        </w:rPr>
      </w:pPr>
      <w:r>
        <w:rPr>
          <w:rFonts w:ascii="Times New Roman" w:hAnsi="Times New Roman"/>
          <w:sz w:val="23"/>
          <w:szCs w:val="23"/>
        </w:rPr>
        <w:br w:type="page"/>
      </w:r>
    </w:p>
    <w:p w14:paraId="2050E18F" w14:textId="7BE2EA98" w:rsidR="0088790C" w:rsidRDefault="009716D5" w:rsidP="00B51F3B">
      <w:pPr>
        <w:spacing w:before="240"/>
        <w:jc w:val="both"/>
        <w:rPr>
          <w:rFonts w:ascii="Times New Roman" w:hAnsi="Times New Roman"/>
          <w:sz w:val="23"/>
          <w:szCs w:val="23"/>
        </w:rPr>
      </w:pPr>
      <w:r>
        <w:rPr>
          <w:noProof/>
        </w:rPr>
        <w:lastRenderedPageBreak/>
        <w:drawing>
          <wp:inline distT="0" distB="0" distL="0" distR="0" wp14:anchorId="32CC8E3A" wp14:editId="74507DCA">
            <wp:extent cx="6000750" cy="59289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00750" cy="5928995"/>
                    </a:xfrm>
                    <a:prstGeom prst="rect">
                      <a:avLst/>
                    </a:prstGeom>
                  </pic:spPr>
                </pic:pic>
              </a:graphicData>
            </a:graphic>
          </wp:inline>
        </w:drawing>
      </w:r>
    </w:p>
    <w:p w14:paraId="4B4EBB09" w14:textId="5CDBFD39" w:rsidR="0088790C" w:rsidRDefault="0088790C" w:rsidP="0088790C">
      <w:pPr>
        <w:rPr>
          <w:rFonts w:ascii="Times New Roman" w:hAnsi="Times New Roman"/>
          <w:sz w:val="23"/>
          <w:szCs w:val="23"/>
        </w:rPr>
      </w:pPr>
    </w:p>
    <w:p w14:paraId="7E8E6751" w14:textId="381E990B" w:rsidR="0088790C" w:rsidRDefault="0088790C" w:rsidP="0088790C">
      <w:pPr>
        <w:rPr>
          <w:rFonts w:ascii="Times New Roman" w:hAnsi="Times New Roman"/>
          <w:sz w:val="23"/>
          <w:szCs w:val="23"/>
        </w:rPr>
      </w:pPr>
    </w:p>
    <w:p w14:paraId="08E21656" w14:textId="719A3EC9" w:rsidR="0088790C" w:rsidRDefault="0088790C" w:rsidP="0088790C">
      <w:pPr>
        <w:tabs>
          <w:tab w:val="left" w:pos="2002"/>
        </w:tabs>
        <w:rPr>
          <w:rFonts w:ascii="Times New Roman" w:hAnsi="Times New Roman"/>
          <w:sz w:val="23"/>
          <w:szCs w:val="23"/>
        </w:rPr>
      </w:pPr>
      <w:r>
        <w:rPr>
          <w:rFonts w:ascii="Times New Roman" w:hAnsi="Times New Roman"/>
          <w:sz w:val="23"/>
          <w:szCs w:val="23"/>
        </w:rPr>
        <w:tab/>
      </w:r>
    </w:p>
    <w:p w14:paraId="4567A140" w14:textId="16A7597A" w:rsidR="0088790C" w:rsidRDefault="0088790C">
      <w:pPr>
        <w:spacing w:after="0" w:line="240" w:lineRule="auto"/>
        <w:rPr>
          <w:rFonts w:ascii="Times New Roman" w:hAnsi="Times New Roman"/>
          <w:sz w:val="23"/>
          <w:szCs w:val="23"/>
        </w:rPr>
      </w:pPr>
    </w:p>
    <w:sectPr w:rsidR="0088790C" w:rsidSect="00B81F8C">
      <w:headerReference w:type="default" r:id="rId35"/>
      <w:footerReference w:type="default" r:id="rId36"/>
      <w:headerReference w:type="first" r:id="rId37"/>
      <w:footerReference w:type="first" r:id="rId38"/>
      <w:pgSz w:w="12240" w:h="15840"/>
      <w:pgMar w:top="720" w:right="1350" w:bottom="126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1EE2BC" w14:textId="77777777" w:rsidR="001F59BD" w:rsidRDefault="001F59BD" w:rsidP="00305BBE">
      <w:pPr>
        <w:spacing w:after="0" w:line="240" w:lineRule="auto"/>
      </w:pPr>
      <w:r>
        <w:separator/>
      </w:r>
    </w:p>
  </w:endnote>
  <w:endnote w:type="continuationSeparator" w:id="0">
    <w:p w14:paraId="6666F6DA" w14:textId="77777777" w:rsidR="001F59BD" w:rsidRDefault="001F59BD" w:rsidP="00305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628792"/>
      <w:docPartObj>
        <w:docPartGallery w:val="Page Numbers (Bottom of Page)"/>
        <w:docPartUnique/>
      </w:docPartObj>
    </w:sdtPr>
    <w:sdtEndPr/>
    <w:sdtContent>
      <w:p w14:paraId="17313E83" w14:textId="16DB95D5" w:rsidR="001532B4" w:rsidRDefault="001532B4">
        <w:pPr>
          <w:pStyle w:val="Footer"/>
          <w:jc w:val="right"/>
        </w:pPr>
        <w:r>
          <w:t xml:space="preserve">Page | </w:t>
        </w:r>
        <w:r>
          <w:fldChar w:fldCharType="begin"/>
        </w:r>
        <w:r>
          <w:instrText xml:space="preserve"> PAGE   \* MERGEFORMAT </w:instrText>
        </w:r>
        <w:r>
          <w:fldChar w:fldCharType="separate"/>
        </w:r>
        <w:r w:rsidR="00D602A7">
          <w:rPr>
            <w:noProof/>
          </w:rPr>
          <w:t>2</w:t>
        </w:r>
        <w:r>
          <w:rPr>
            <w:noProof/>
          </w:rPr>
          <w:fldChar w:fldCharType="end"/>
        </w:r>
        <w:r>
          <w:t xml:space="preserve"> </w:t>
        </w:r>
      </w:p>
    </w:sdtContent>
  </w:sdt>
  <w:p w14:paraId="30D556D7" w14:textId="77777777" w:rsidR="003176D7" w:rsidRDefault="003176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5193834"/>
      <w:docPartObj>
        <w:docPartGallery w:val="Page Numbers (Bottom of Page)"/>
        <w:docPartUnique/>
      </w:docPartObj>
    </w:sdtPr>
    <w:sdtEndPr/>
    <w:sdtContent>
      <w:p w14:paraId="0EBA8583" w14:textId="012D0377" w:rsidR="001532B4" w:rsidRDefault="001F59BD">
        <w:pPr>
          <w:pStyle w:val="Footer"/>
          <w:jc w:val="right"/>
        </w:pPr>
      </w:p>
    </w:sdtContent>
  </w:sdt>
  <w:p w14:paraId="3D3A030A" w14:textId="5F21CF95" w:rsidR="00A915C2" w:rsidRDefault="00A915C2" w:rsidP="00A915C2">
    <w:pPr>
      <w:pStyle w:val="Footer"/>
      <w:tabs>
        <w:tab w:val="clear" w:pos="4680"/>
        <w:tab w:val="clear" w:pos="9360"/>
        <w:tab w:val="left" w:pos="5220"/>
        <w:tab w:val="left" w:pos="532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7C8EA1" w14:textId="77777777" w:rsidR="001F59BD" w:rsidRDefault="001F59BD" w:rsidP="00305BBE">
      <w:pPr>
        <w:spacing w:after="0" w:line="240" w:lineRule="auto"/>
      </w:pPr>
      <w:r>
        <w:separator/>
      </w:r>
    </w:p>
  </w:footnote>
  <w:footnote w:type="continuationSeparator" w:id="0">
    <w:p w14:paraId="55766A7A" w14:textId="77777777" w:rsidR="001F59BD" w:rsidRDefault="001F59BD" w:rsidP="00305B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F2E97" w14:textId="17B32672" w:rsidR="005B2972" w:rsidRDefault="00EE3AA3" w:rsidP="00A915C2">
    <w:pPr>
      <w:pStyle w:val="Header"/>
      <w:ind w:hanging="720"/>
      <w:jc w:val="center"/>
      <w:rPr>
        <w:rFonts w:ascii="Times New Roman" w:hAnsi="Times New Roman"/>
        <w:b/>
        <w:sz w:val="24"/>
        <w:szCs w:val="24"/>
      </w:rPr>
    </w:pPr>
    <w:r>
      <w:rPr>
        <w:rFonts w:ascii="Times New Roman" w:hAnsi="Times New Roman"/>
        <w:b/>
        <w:sz w:val="24"/>
        <w:szCs w:val="24"/>
      </w:rPr>
      <w:t>ARCHI</w:t>
    </w:r>
    <w:r w:rsidR="008E3174">
      <w:rPr>
        <w:rFonts w:ascii="Times New Roman" w:hAnsi="Times New Roman"/>
        <w:b/>
        <w:sz w:val="24"/>
        <w:szCs w:val="24"/>
      </w:rPr>
      <w:t xml:space="preserve">TECT’S AND </w:t>
    </w:r>
    <w:r w:rsidR="006A0377" w:rsidRPr="005B2972">
      <w:rPr>
        <w:rFonts w:ascii="Times New Roman" w:hAnsi="Times New Roman"/>
        <w:b/>
        <w:sz w:val="24"/>
        <w:szCs w:val="24"/>
      </w:rPr>
      <w:t>DESIGN PROFESSIONAL’S HIDDEN LIABILITY:</w:t>
    </w:r>
  </w:p>
  <w:p w14:paraId="43B32055" w14:textId="49EC2629" w:rsidR="00B51F3B" w:rsidRPr="005B2972" w:rsidRDefault="006A0377" w:rsidP="00B51F3B">
    <w:pPr>
      <w:pStyle w:val="Header"/>
      <w:ind w:hanging="720"/>
      <w:jc w:val="center"/>
      <w:rPr>
        <w:rFonts w:ascii="Times New Roman" w:hAnsi="Times New Roman"/>
        <w:b/>
        <w:sz w:val="24"/>
        <w:szCs w:val="24"/>
      </w:rPr>
    </w:pPr>
    <w:r w:rsidRPr="005B2972">
      <w:rPr>
        <w:rFonts w:ascii="Times New Roman" w:hAnsi="Times New Roman"/>
        <w:b/>
        <w:sz w:val="24"/>
        <w:szCs w:val="24"/>
      </w:rPr>
      <w:t>HAZARDOUS MATERIALS IN CONSTRUCTION</w:t>
    </w:r>
  </w:p>
  <w:p w14:paraId="42AD8D6A" w14:textId="77777777" w:rsidR="003176D7" w:rsidRDefault="003176D7" w:rsidP="002B73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7B0B6" w14:textId="77777777" w:rsidR="00630047" w:rsidRPr="00630047" w:rsidRDefault="00630047" w:rsidP="00630047">
    <w:pPr>
      <w:pStyle w:val="Header"/>
      <w:pBdr>
        <w:bottom w:val="thickThinSmallGap" w:sz="24" w:space="1" w:color="622423"/>
      </w:pBdr>
      <w:rPr>
        <w:rFonts w:ascii="Cambria" w:hAnsi="Cambria"/>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A6210"/>
    <w:multiLevelType w:val="hybridMultilevel"/>
    <w:tmpl w:val="D65ABCC0"/>
    <w:lvl w:ilvl="0" w:tplc="5B5A0E0A">
      <w:numFmt w:val="none"/>
      <w:lvlText w:val="5."/>
      <w:lvlJc w:val="left"/>
      <w:pPr>
        <w:tabs>
          <w:tab w:val="num" w:pos="1080"/>
        </w:tabs>
        <w:ind w:left="1080" w:hanging="360"/>
      </w:pPr>
      <w:rPr>
        <w:rFonts w:cs="Times New Roman" w:hint="default"/>
      </w:rPr>
    </w:lvl>
    <w:lvl w:ilvl="1" w:tplc="0409000F">
      <w:start w:val="1"/>
      <w:numFmt w:val="decimal"/>
      <w:lvlText w:val="%2."/>
      <w:lvlJc w:val="left"/>
      <w:pPr>
        <w:tabs>
          <w:tab w:val="num" w:pos="1800"/>
        </w:tabs>
        <w:ind w:left="1800" w:hanging="360"/>
      </w:pPr>
      <w:rPr>
        <w:rFonts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09D1AE7"/>
    <w:multiLevelType w:val="hybridMultilevel"/>
    <w:tmpl w:val="030AFFAC"/>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CE421C"/>
    <w:multiLevelType w:val="hybridMultilevel"/>
    <w:tmpl w:val="C8A4CF10"/>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03B4A1B"/>
    <w:multiLevelType w:val="hybridMultilevel"/>
    <w:tmpl w:val="6BEE01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0E25166"/>
    <w:multiLevelType w:val="hybridMultilevel"/>
    <w:tmpl w:val="01E86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2C53EE"/>
    <w:multiLevelType w:val="hybridMultilevel"/>
    <w:tmpl w:val="4052DD6A"/>
    <w:lvl w:ilvl="0" w:tplc="0409000F">
      <w:start w:val="1"/>
      <w:numFmt w:val="decimal"/>
      <w:lvlText w:val="%1."/>
      <w:lvlJc w:val="left"/>
      <w:pPr>
        <w:tabs>
          <w:tab w:val="num" w:pos="1080"/>
        </w:tabs>
        <w:ind w:left="1080" w:hanging="360"/>
      </w:pPr>
      <w:rPr>
        <w:rFont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3372C45"/>
    <w:multiLevelType w:val="hybridMultilevel"/>
    <w:tmpl w:val="A452672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659F468E"/>
    <w:multiLevelType w:val="hybridMultilevel"/>
    <w:tmpl w:val="FEFCB668"/>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6"/>
  </w:num>
  <w:num w:numId="4">
    <w:abstractNumId w:val="7"/>
  </w:num>
  <w:num w:numId="5">
    <w:abstractNumId w:val="2"/>
  </w:num>
  <w:num w:numId="6">
    <w:abstractNumId w:val="1"/>
  </w:num>
  <w:num w:numId="7">
    <w:abstractNumId w:val="3"/>
  </w:num>
  <w:num w:numId="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9"/>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B7C"/>
    <w:rsid w:val="000029E4"/>
    <w:rsid w:val="00007F4D"/>
    <w:rsid w:val="00012262"/>
    <w:rsid w:val="0001502F"/>
    <w:rsid w:val="00016A5F"/>
    <w:rsid w:val="00031223"/>
    <w:rsid w:val="00031492"/>
    <w:rsid w:val="000315BF"/>
    <w:rsid w:val="0003371D"/>
    <w:rsid w:val="000341F4"/>
    <w:rsid w:val="000364EF"/>
    <w:rsid w:val="00037FA0"/>
    <w:rsid w:val="00042F43"/>
    <w:rsid w:val="00046E4D"/>
    <w:rsid w:val="00047B7C"/>
    <w:rsid w:val="000525A4"/>
    <w:rsid w:val="000531CF"/>
    <w:rsid w:val="00053DD7"/>
    <w:rsid w:val="00055476"/>
    <w:rsid w:val="00066163"/>
    <w:rsid w:val="00066B19"/>
    <w:rsid w:val="00066D55"/>
    <w:rsid w:val="00071F50"/>
    <w:rsid w:val="00071FDB"/>
    <w:rsid w:val="00072C0D"/>
    <w:rsid w:val="00075E87"/>
    <w:rsid w:val="00082842"/>
    <w:rsid w:val="00085211"/>
    <w:rsid w:val="00094F24"/>
    <w:rsid w:val="00095B63"/>
    <w:rsid w:val="000964AD"/>
    <w:rsid w:val="000970DE"/>
    <w:rsid w:val="0009796F"/>
    <w:rsid w:val="000A006C"/>
    <w:rsid w:val="000A2F6A"/>
    <w:rsid w:val="000B5613"/>
    <w:rsid w:val="000C6CF0"/>
    <w:rsid w:val="000D61EA"/>
    <w:rsid w:val="000E1011"/>
    <w:rsid w:val="000E281B"/>
    <w:rsid w:val="000E5705"/>
    <w:rsid w:val="000F283F"/>
    <w:rsid w:val="000F3D37"/>
    <w:rsid w:val="001041DC"/>
    <w:rsid w:val="0010477F"/>
    <w:rsid w:val="0010547F"/>
    <w:rsid w:val="0010555D"/>
    <w:rsid w:val="00107D25"/>
    <w:rsid w:val="00111D50"/>
    <w:rsid w:val="00112956"/>
    <w:rsid w:val="00113798"/>
    <w:rsid w:val="0011558B"/>
    <w:rsid w:val="001238A1"/>
    <w:rsid w:val="00125343"/>
    <w:rsid w:val="00125B4D"/>
    <w:rsid w:val="00125F68"/>
    <w:rsid w:val="00131E0D"/>
    <w:rsid w:val="00132182"/>
    <w:rsid w:val="0013415E"/>
    <w:rsid w:val="00135C29"/>
    <w:rsid w:val="001362A2"/>
    <w:rsid w:val="0014191C"/>
    <w:rsid w:val="00143513"/>
    <w:rsid w:val="00146AA3"/>
    <w:rsid w:val="00150706"/>
    <w:rsid w:val="00151B60"/>
    <w:rsid w:val="001532B4"/>
    <w:rsid w:val="00153F36"/>
    <w:rsid w:val="00154071"/>
    <w:rsid w:val="0015447D"/>
    <w:rsid w:val="00154893"/>
    <w:rsid w:val="00160ECA"/>
    <w:rsid w:val="00163B5F"/>
    <w:rsid w:val="00165CD4"/>
    <w:rsid w:val="00170DEE"/>
    <w:rsid w:val="00173968"/>
    <w:rsid w:val="00177CF5"/>
    <w:rsid w:val="00182251"/>
    <w:rsid w:val="00182F41"/>
    <w:rsid w:val="00184606"/>
    <w:rsid w:val="00186234"/>
    <w:rsid w:val="00193710"/>
    <w:rsid w:val="001978F8"/>
    <w:rsid w:val="001A3127"/>
    <w:rsid w:val="001A62D6"/>
    <w:rsid w:val="001B3C80"/>
    <w:rsid w:val="001B61C1"/>
    <w:rsid w:val="001C1209"/>
    <w:rsid w:val="001C1F27"/>
    <w:rsid w:val="001C3148"/>
    <w:rsid w:val="001C4128"/>
    <w:rsid w:val="001C64FA"/>
    <w:rsid w:val="001D002E"/>
    <w:rsid w:val="001D18D5"/>
    <w:rsid w:val="001E5F0D"/>
    <w:rsid w:val="001F0D82"/>
    <w:rsid w:val="001F1F81"/>
    <w:rsid w:val="001F2788"/>
    <w:rsid w:val="001F59BD"/>
    <w:rsid w:val="001F7FCE"/>
    <w:rsid w:val="00205631"/>
    <w:rsid w:val="00205C88"/>
    <w:rsid w:val="002106E4"/>
    <w:rsid w:val="00210AF3"/>
    <w:rsid w:val="0021536B"/>
    <w:rsid w:val="00217355"/>
    <w:rsid w:val="002200A0"/>
    <w:rsid w:val="002207EE"/>
    <w:rsid w:val="002215BF"/>
    <w:rsid w:val="00221DB3"/>
    <w:rsid w:val="00227695"/>
    <w:rsid w:val="00227717"/>
    <w:rsid w:val="00227FDC"/>
    <w:rsid w:val="0025296F"/>
    <w:rsid w:val="0025357F"/>
    <w:rsid w:val="00254682"/>
    <w:rsid w:val="00260789"/>
    <w:rsid w:val="002616D3"/>
    <w:rsid w:val="002641BE"/>
    <w:rsid w:val="00267D55"/>
    <w:rsid w:val="0027366C"/>
    <w:rsid w:val="00274D7C"/>
    <w:rsid w:val="00281C82"/>
    <w:rsid w:val="002837A9"/>
    <w:rsid w:val="00285F66"/>
    <w:rsid w:val="002A3DA2"/>
    <w:rsid w:val="002A70CA"/>
    <w:rsid w:val="002A75ED"/>
    <w:rsid w:val="002B21B3"/>
    <w:rsid w:val="002B7351"/>
    <w:rsid w:val="002C0E39"/>
    <w:rsid w:val="002C256E"/>
    <w:rsid w:val="002C2BB2"/>
    <w:rsid w:val="002C719E"/>
    <w:rsid w:val="002D44BB"/>
    <w:rsid w:val="002D5DF3"/>
    <w:rsid w:val="002D7F6D"/>
    <w:rsid w:val="002E2BF8"/>
    <w:rsid w:val="002E3059"/>
    <w:rsid w:val="002E4074"/>
    <w:rsid w:val="002E4C86"/>
    <w:rsid w:val="002E781D"/>
    <w:rsid w:val="002F20CA"/>
    <w:rsid w:val="002F44A7"/>
    <w:rsid w:val="002F4735"/>
    <w:rsid w:val="00304219"/>
    <w:rsid w:val="00304630"/>
    <w:rsid w:val="00305BBE"/>
    <w:rsid w:val="00307A2F"/>
    <w:rsid w:val="00312D3E"/>
    <w:rsid w:val="00312E7E"/>
    <w:rsid w:val="00315309"/>
    <w:rsid w:val="00315ED5"/>
    <w:rsid w:val="003176D7"/>
    <w:rsid w:val="00317DE3"/>
    <w:rsid w:val="003205A5"/>
    <w:rsid w:val="003217DA"/>
    <w:rsid w:val="00321E3C"/>
    <w:rsid w:val="003261DB"/>
    <w:rsid w:val="003316E3"/>
    <w:rsid w:val="00341A59"/>
    <w:rsid w:val="00341F04"/>
    <w:rsid w:val="00360419"/>
    <w:rsid w:val="00362151"/>
    <w:rsid w:val="00364069"/>
    <w:rsid w:val="00364F42"/>
    <w:rsid w:val="00365897"/>
    <w:rsid w:val="0036743C"/>
    <w:rsid w:val="0037459F"/>
    <w:rsid w:val="00377111"/>
    <w:rsid w:val="00382C23"/>
    <w:rsid w:val="003923AC"/>
    <w:rsid w:val="00393D04"/>
    <w:rsid w:val="0039426B"/>
    <w:rsid w:val="0039659D"/>
    <w:rsid w:val="00396AC4"/>
    <w:rsid w:val="003A4C12"/>
    <w:rsid w:val="003A5236"/>
    <w:rsid w:val="003B1FD6"/>
    <w:rsid w:val="003B2F29"/>
    <w:rsid w:val="003B3B1F"/>
    <w:rsid w:val="003B40F8"/>
    <w:rsid w:val="003B7F29"/>
    <w:rsid w:val="003C4333"/>
    <w:rsid w:val="003C79C9"/>
    <w:rsid w:val="003D353C"/>
    <w:rsid w:val="003D4B6A"/>
    <w:rsid w:val="003D6254"/>
    <w:rsid w:val="003D7AC0"/>
    <w:rsid w:val="003E081C"/>
    <w:rsid w:val="003E3798"/>
    <w:rsid w:val="003E6686"/>
    <w:rsid w:val="003E750E"/>
    <w:rsid w:val="003F465F"/>
    <w:rsid w:val="003F6714"/>
    <w:rsid w:val="003F7CE7"/>
    <w:rsid w:val="0040109F"/>
    <w:rsid w:val="0040342B"/>
    <w:rsid w:val="00406DE9"/>
    <w:rsid w:val="004169EF"/>
    <w:rsid w:val="004236A0"/>
    <w:rsid w:val="004279D1"/>
    <w:rsid w:val="00430A06"/>
    <w:rsid w:val="00434564"/>
    <w:rsid w:val="00440D7A"/>
    <w:rsid w:val="004437C2"/>
    <w:rsid w:val="00444595"/>
    <w:rsid w:val="00446DA2"/>
    <w:rsid w:val="004502DB"/>
    <w:rsid w:val="004569BD"/>
    <w:rsid w:val="0045708D"/>
    <w:rsid w:val="00457686"/>
    <w:rsid w:val="0046155E"/>
    <w:rsid w:val="00462A02"/>
    <w:rsid w:val="0046318F"/>
    <w:rsid w:val="00465D4B"/>
    <w:rsid w:val="00466E01"/>
    <w:rsid w:val="0047085D"/>
    <w:rsid w:val="00474340"/>
    <w:rsid w:val="00474515"/>
    <w:rsid w:val="004745C5"/>
    <w:rsid w:val="00485CC1"/>
    <w:rsid w:val="004A07D8"/>
    <w:rsid w:val="004A5980"/>
    <w:rsid w:val="004B040B"/>
    <w:rsid w:val="004B2013"/>
    <w:rsid w:val="004B3B4F"/>
    <w:rsid w:val="004B4912"/>
    <w:rsid w:val="004C127D"/>
    <w:rsid w:val="004D4F51"/>
    <w:rsid w:val="004E27B1"/>
    <w:rsid w:val="004E2FC4"/>
    <w:rsid w:val="004E64D2"/>
    <w:rsid w:val="004E698E"/>
    <w:rsid w:val="004E69D6"/>
    <w:rsid w:val="004F28F4"/>
    <w:rsid w:val="004F2AF0"/>
    <w:rsid w:val="004F3C94"/>
    <w:rsid w:val="00500135"/>
    <w:rsid w:val="00501A2E"/>
    <w:rsid w:val="0050259E"/>
    <w:rsid w:val="0050695D"/>
    <w:rsid w:val="00515E79"/>
    <w:rsid w:val="00516DFD"/>
    <w:rsid w:val="00517116"/>
    <w:rsid w:val="00523BE7"/>
    <w:rsid w:val="00527A2B"/>
    <w:rsid w:val="00542E11"/>
    <w:rsid w:val="005449E4"/>
    <w:rsid w:val="00547AA1"/>
    <w:rsid w:val="0055230E"/>
    <w:rsid w:val="0055291C"/>
    <w:rsid w:val="00554629"/>
    <w:rsid w:val="00554F16"/>
    <w:rsid w:val="00555FA8"/>
    <w:rsid w:val="0055617C"/>
    <w:rsid w:val="00556C8B"/>
    <w:rsid w:val="005573A6"/>
    <w:rsid w:val="0056771E"/>
    <w:rsid w:val="00570FAC"/>
    <w:rsid w:val="00574B4C"/>
    <w:rsid w:val="00580C7A"/>
    <w:rsid w:val="005819CD"/>
    <w:rsid w:val="00583CD2"/>
    <w:rsid w:val="00583E1C"/>
    <w:rsid w:val="00591FC0"/>
    <w:rsid w:val="00595971"/>
    <w:rsid w:val="005973C1"/>
    <w:rsid w:val="005A21D3"/>
    <w:rsid w:val="005A7749"/>
    <w:rsid w:val="005B2972"/>
    <w:rsid w:val="005B50B9"/>
    <w:rsid w:val="005B6D74"/>
    <w:rsid w:val="005C50CB"/>
    <w:rsid w:val="005D3528"/>
    <w:rsid w:val="005D3ED5"/>
    <w:rsid w:val="005D4A27"/>
    <w:rsid w:val="005E0AA4"/>
    <w:rsid w:val="005E60ED"/>
    <w:rsid w:val="005F3800"/>
    <w:rsid w:val="005F78B4"/>
    <w:rsid w:val="00601F9F"/>
    <w:rsid w:val="00603968"/>
    <w:rsid w:val="00606240"/>
    <w:rsid w:val="00606820"/>
    <w:rsid w:val="00606C62"/>
    <w:rsid w:val="00613DD6"/>
    <w:rsid w:val="006168D8"/>
    <w:rsid w:val="00616DD2"/>
    <w:rsid w:val="00621498"/>
    <w:rsid w:val="006264F5"/>
    <w:rsid w:val="00630047"/>
    <w:rsid w:val="00634592"/>
    <w:rsid w:val="0063705A"/>
    <w:rsid w:val="00641531"/>
    <w:rsid w:val="00643047"/>
    <w:rsid w:val="0065039A"/>
    <w:rsid w:val="0065484B"/>
    <w:rsid w:val="006579BB"/>
    <w:rsid w:val="006610BB"/>
    <w:rsid w:val="00663F8A"/>
    <w:rsid w:val="00681B99"/>
    <w:rsid w:val="006851C8"/>
    <w:rsid w:val="006853C0"/>
    <w:rsid w:val="006871CB"/>
    <w:rsid w:val="00691F10"/>
    <w:rsid w:val="006929C9"/>
    <w:rsid w:val="006A0377"/>
    <w:rsid w:val="006A475E"/>
    <w:rsid w:val="006B1A06"/>
    <w:rsid w:val="006B31B0"/>
    <w:rsid w:val="006B4445"/>
    <w:rsid w:val="006B691E"/>
    <w:rsid w:val="006C1B5E"/>
    <w:rsid w:val="006C1C96"/>
    <w:rsid w:val="006C6196"/>
    <w:rsid w:val="006C6C8D"/>
    <w:rsid w:val="006D0A21"/>
    <w:rsid w:val="006D0F91"/>
    <w:rsid w:val="006E2A35"/>
    <w:rsid w:val="006E540D"/>
    <w:rsid w:val="006F01D5"/>
    <w:rsid w:val="006F4758"/>
    <w:rsid w:val="006F58D8"/>
    <w:rsid w:val="006F69BA"/>
    <w:rsid w:val="006F70CB"/>
    <w:rsid w:val="00701ADE"/>
    <w:rsid w:val="00704EE7"/>
    <w:rsid w:val="00711489"/>
    <w:rsid w:val="00711F90"/>
    <w:rsid w:val="00712DC6"/>
    <w:rsid w:val="00714414"/>
    <w:rsid w:val="0071618B"/>
    <w:rsid w:val="007163EF"/>
    <w:rsid w:val="0072097B"/>
    <w:rsid w:val="007264C9"/>
    <w:rsid w:val="00726534"/>
    <w:rsid w:val="00727099"/>
    <w:rsid w:val="0073133F"/>
    <w:rsid w:val="007314A0"/>
    <w:rsid w:val="00732E46"/>
    <w:rsid w:val="00744459"/>
    <w:rsid w:val="00744BE5"/>
    <w:rsid w:val="00744CEF"/>
    <w:rsid w:val="007450B9"/>
    <w:rsid w:val="007469EB"/>
    <w:rsid w:val="00756417"/>
    <w:rsid w:val="00756E51"/>
    <w:rsid w:val="00770BEB"/>
    <w:rsid w:val="007721E4"/>
    <w:rsid w:val="007742E6"/>
    <w:rsid w:val="00776045"/>
    <w:rsid w:val="007811EC"/>
    <w:rsid w:val="00782659"/>
    <w:rsid w:val="00782E65"/>
    <w:rsid w:val="007843ED"/>
    <w:rsid w:val="007867FC"/>
    <w:rsid w:val="00790FCA"/>
    <w:rsid w:val="007A0080"/>
    <w:rsid w:val="007A0661"/>
    <w:rsid w:val="007A6C12"/>
    <w:rsid w:val="007A7857"/>
    <w:rsid w:val="007B0131"/>
    <w:rsid w:val="007B02EE"/>
    <w:rsid w:val="007B2996"/>
    <w:rsid w:val="007B7759"/>
    <w:rsid w:val="007C3FBE"/>
    <w:rsid w:val="007C4B09"/>
    <w:rsid w:val="007C5682"/>
    <w:rsid w:val="007C6B0D"/>
    <w:rsid w:val="007D6CD9"/>
    <w:rsid w:val="007D783E"/>
    <w:rsid w:val="007E0F20"/>
    <w:rsid w:val="007E3574"/>
    <w:rsid w:val="007F0F8E"/>
    <w:rsid w:val="007F4489"/>
    <w:rsid w:val="007F4AD2"/>
    <w:rsid w:val="007F58F9"/>
    <w:rsid w:val="007F670C"/>
    <w:rsid w:val="007F6D66"/>
    <w:rsid w:val="00800DEB"/>
    <w:rsid w:val="0080347B"/>
    <w:rsid w:val="008056A0"/>
    <w:rsid w:val="00811886"/>
    <w:rsid w:val="0081538E"/>
    <w:rsid w:val="0081609B"/>
    <w:rsid w:val="00817140"/>
    <w:rsid w:val="0084089E"/>
    <w:rsid w:val="0084189B"/>
    <w:rsid w:val="00842563"/>
    <w:rsid w:val="00842F65"/>
    <w:rsid w:val="0085111E"/>
    <w:rsid w:val="008538E2"/>
    <w:rsid w:val="00853A8A"/>
    <w:rsid w:val="00854EC1"/>
    <w:rsid w:val="008559CD"/>
    <w:rsid w:val="00857E47"/>
    <w:rsid w:val="00860CD8"/>
    <w:rsid w:val="00865204"/>
    <w:rsid w:val="008729F8"/>
    <w:rsid w:val="00875395"/>
    <w:rsid w:val="00882E98"/>
    <w:rsid w:val="00883708"/>
    <w:rsid w:val="00885770"/>
    <w:rsid w:val="00885B7A"/>
    <w:rsid w:val="008861F2"/>
    <w:rsid w:val="00886737"/>
    <w:rsid w:val="0088790C"/>
    <w:rsid w:val="00891499"/>
    <w:rsid w:val="00893972"/>
    <w:rsid w:val="00895169"/>
    <w:rsid w:val="008A043C"/>
    <w:rsid w:val="008A1365"/>
    <w:rsid w:val="008A1FEE"/>
    <w:rsid w:val="008A334E"/>
    <w:rsid w:val="008A4F5A"/>
    <w:rsid w:val="008A5459"/>
    <w:rsid w:val="008A6BDA"/>
    <w:rsid w:val="008B26B5"/>
    <w:rsid w:val="008B2937"/>
    <w:rsid w:val="008C3C8A"/>
    <w:rsid w:val="008C4170"/>
    <w:rsid w:val="008D18D2"/>
    <w:rsid w:val="008D7C5E"/>
    <w:rsid w:val="008E3174"/>
    <w:rsid w:val="008E339E"/>
    <w:rsid w:val="008F025C"/>
    <w:rsid w:val="008F1ED5"/>
    <w:rsid w:val="008F5810"/>
    <w:rsid w:val="00900EA0"/>
    <w:rsid w:val="00901226"/>
    <w:rsid w:val="00905FE6"/>
    <w:rsid w:val="00906ED2"/>
    <w:rsid w:val="00907EF9"/>
    <w:rsid w:val="0091111F"/>
    <w:rsid w:val="009113AE"/>
    <w:rsid w:val="00926931"/>
    <w:rsid w:val="00933B9B"/>
    <w:rsid w:val="009361D1"/>
    <w:rsid w:val="009375CE"/>
    <w:rsid w:val="0094588B"/>
    <w:rsid w:val="00947BF2"/>
    <w:rsid w:val="00947C46"/>
    <w:rsid w:val="009505E1"/>
    <w:rsid w:val="00955DC2"/>
    <w:rsid w:val="00963913"/>
    <w:rsid w:val="00965C42"/>
    <w:rsid w:val="00967A5C"/>
    <w:rsid w:val="009716D5"/>
    <w:rsid w:val="009725EC"/>
    <w:rsid w:val="0097484C"/>
    <w:rsid w:val="00974D14"/>
    <w:rsid w:val="00980EFD"/>
    <w:rsid w:val="009835BA"/>
    <w:rsid w:val="00987AAC"/>
    <w:rsid w:val="00991312"/>
    <w:rsid w:val="00992D29"/>
    <w:rsid w:val="00993B02"/>
    <w:rsid w:val="0099435B"/>
    <w:rsid w:val="00994DC7"/>
    <w:rsid w:val="0099557E"/>
    <w:rsid w:val="0099695B"/>
    <w:rsid w:val="009974DA"/>
    <w:rsid w:val="009A204C"/>
    <w:rsid w:val="009A283F"/>
    <w:rsid w:val="009A4BF2"/>
    <w:rsid w:val="009A5D04"/>
    <w:rsid w:val="009A60B0"/>
    <w:rsid w:val="009A7866"/>
    <w:rsid w:val="009B1276"/>
    <w:rsid w:val="009B1C0A"/>
    <w:rsid w:val="009B40EF"/>
    <w:rsid w:val="009B6B92"/>
    <w:rsid w:val="009C0F11"/>
    <w:rsid w:val="009C264B"/>
    <w:rsid w:val="009C45C3"/>
    <w:rsid w:val="009C6110"/>
    <w:rsid w:val="009D1419"/>
    <w:rsid w:val="009D3FF1"/>
    <w:rsid w:val="009E7327"/>
    <w:rsid w:val="009F1AF3"/>
    <w:rsid w:val="009F45BD"/>
    <w:rsid w:val="00A01EE4"/>
    <w:rsid w:val="00A03A3A"/>
    <w:rsid w:val="00A03FEA"/>
    <w:rsid w:val="00A0477C"/>
    <w:rsid w:val="00A12D08"/>
    <w:rsid w:val="00A1349A"/>
    <w:rsid w:val="00A1440E"/>
    <w:rsid w:val="00A16AA1"/>
    <w:rsid w:val="00A23411"/>
    <w:rsid w:val="00A2724D"/>
    <w:rsid w:val="00A34325"/>
    <w:rsid w:val="00A463EF"/>
    <w:rsid w:val="00A47015"/>
    <w:rsid w:val="00A50C4C"/>
    <w:rsid w:val="00A54DF9"/>
    <w:rsid w:val="00A55ECF"/>
    <w:rsid w:val="00A60995"/>
    <w:rsid w:val="00A61788"/>
    <w:rsid w:val="00A66A73"/>
    <w:rsid w:val="00A7156D"/>
    <w:rsid w:val="00A73F9A"/>
    <w:rsid w:val="00A771C8"/>
    <w:rsid w:val="00A81225"/>
    <w:rsid w:val="00A81E00"/>
    <w:rsid w:val="00A82ED6"/>
    <w:rsid w:val="00A8398A"/>
    <w:rsid w:val="00A8599D"/>
    <w:rsid w:val="00A90398"/>
    <w:rsid w:val="00A915C2"/>
    <w:rsid w:val="00A91F59"/>
    <w:rsid w:val="00A94C2E"/>
    <w:rsid w:val="00A94E6A"/>
    <w:rsid w:val="00AA594D"/>
    <w:rsid w:val="00AA59B0"/>
    <w:rsid w:val="00AA7F75"/>
    <w:rsid w:val="00AB1BD6"/>
    <w:rsid w:val="00AB3B8D"/>
    <w:rsid w:val="00AB6800"/>
    <w:rsid w:val="00AC143F"/>
    <w:rsid w:val="00AD23E9"/>
    <w:rsid w:val="00AD7E90"/>
    <w:rsid w:val="00AE5190"/>
    <w:rsid w:val="00AF08A0"/>
    <w:rsid w:val="00AF6739"/>
    <w:rsid w:val="00B01445"/>
    <w:rsid w:val="00B050A8"/>
    <w:rsid w:val="00B17E7C"/>
    <w:rsid w:val="00B22A69"/>
    <w:rsid w:val="00B22AD7"/>
    <w:rsid w:val="00B24479"/>
    <w:rsid w:val="00B264D7"/>
    <w:rsid w:val="00B265F8"/>
    <w:rsid w:val="00B27AB1"/>
    <w:rsid w:val="00B31DF3"/>
    <w:rsid w:val="00B32A47"/>
    <w:rsid w:val="00B431EA"/>
    <w:rsid w:val="00B501B5"/>
    <w:rsid w:val="00B51F2D"/>
    <w:rsid w:val="00B51F3B"/>
    <w:rsid w:val="00B57FCC"/>
    <w:rsid w:val="00B64276"/>
    <w:rsid w:val="00B70AA9"/>
    <w:rsid w:val="00B726DD"/>
    <w:rsid w:val="00B80610"/>
    <w:rsid w:val="00B81F8C"/>
    <w:rsid w:val="00B8724A"/>
    <w:rsid w:val="00B878F3"/>
    <w:rsid w:val="00B87FA3"/>
    <w:rsid w:val="00B91A3F"/>
    <w:rsid w:val="00B94A19"/>
    <w:rsid w:val="00B961F7"/>
    <w:rsid w:val="00BA05C7"/>
    <w:rsid w:val="00BA138F"/>
    <w:rsid w:val="00BA1D8F"/>
    <w:rsid w:val="00BA2CF4"/>
    <w:rsid w:val="00BA2D92"/>
    <w:rsid w:val="00BA340D"/>
    <w:rsid w:val="00BA4713"/>
    <w:rsid w:val="00BB08F5"/>
    <w:rsid w:val="00BB2B5D"/>
    <w:rsid w:val="00BC3828"/>
    <w:rsid w:val="00BD75C2"/>
    <w:rsid w:val="00BE1D20"/>
    <w:rsid w:val="00BE1E4D"/>
    <w:rsid w:val="00BE22D5"/>
    <w:rsid w:val="00BE34FC"/>
    <w:rsid w:val="00BE3CDA"/>
    <w:rsid w:val="00BE451B"/>
    <w:rsid w:val="00BE5B59"/>
    <w:rsid w:val="00BE7428"/>
    <w:rsid w:val="00BF0417"/>
    <w:rsid w:val="00BF4F79"/>
    <w:rsid w:val="00BF5164"/>
    <w:rsid w:val="00C01B96"/>
    <w:rsid w:val="00C02B0C"/>
    <w:rsid w:val="00C0336D"/>
    <w:rsid w:val="00C0565E"/>
    <w:rsid w:val="00C05F3B"/>
    <w:rsid w:val="00C10C9E"/>
    <w:rsid w:val="00C11C38"/>
    <w:rsid w:val="00C11DBD"/>
    <w:rsid w:val="00C13C54"/>
    <w:rsid w:val="00C21EAE"/>
    <w:rsid w:val="00C242B7"/>
    <w:rsid w:val="00C266B6"/>
    <w:rsid w:val="00C266CD"/>
    <w:rsid w:val="00C3345B"/>
    <w:rsid w:val="00C357CA"/>
    <w:rsid w:val="00C37B35"/>
    <w:rsid w:val="00C41B26"/>
    <w:rsid w:val="00C43146"/>
    <w:rsid w:val="00C43585"/>
    <w:rsid w:val="00C44B9B"/>
    <w:rsid w:val="00C4531B"/>
    <w:rsid w:val="00C54C5B"/>
    <w:rsid w:val="00C60229"/>
    <w:rsid w:val="00C61476"/>
    <w:rsid w:val="00C64FC0"/>
    <w:rsid w:val="00C658FD"/>
    <w:rsid w:val="00C70122"/>
    <w:rsid w:val="00C704A7"/>
    <w:rsid w:val="00C714FB"/>
    <w:rsid w:val="00C72FB1"/>
    <w:rsid w:val="00C73C22"/>
    <w:rsid w:val="00C74D82"/>
    <w:rsid w:val="00C778A3"/>
    <w:rsid w:val="00C804D1"/>
    <w:rsid w:val="00C82D72"/>
    <w:rsid w:val="00C94301"/>
    <w:rsid w:val="00CA3EEB"/>
    <w:rsid w:val="00CA4C8B"/>
    <w:rsid w:val="00CB561D"/>
    <w:rsid w:val="00CC61C4"/>
    <w:rsid w:val="00CC72DD"/>
    <w:rsid w:val="00CD42A3"/>
    <w:rsid w:val="00CD51E4"/>
    <w:rsid w:val="00CE02C2"/>
    <w:rsid w:val="00CE337B"/>
    <w:rsid w:val="00CE4E3B"/>
    <w:rsid w:val="00CE5814"/>
    <w:rsid w:val="00CF22EA"/>
    <w:rsid w:val="00CF6ED0"/>
    <w:rsid w:val="00D00395"/>
    <w:rsid w:val="00D00598"/>
    <w:rsid w:val="00D03401"/>
    <w:rsid w:val="00D036CF"/>
    <w:rsid w:val="00D049F4"/>
    <w:rsid w:val="00D11B22"/>
    <w:rsid w:val="00D14CA0"/>
    <w:rsid w:val="00D35911"/>
    <w:rsid w:val="00D35C77"/>
    <w:rsid w:val="00D376F2"/>
    <w:rsid w:val="00D41806"/>
    <w:rsid w:val="00D41C48"/>
    <w:rsid w:val="00D436E0"/>
    <w:rsid w:val="00D52030"/>
    <w:rsid w:val="00D602A7"/>
    <w:rsid w:val="00D64D8F"/>
    <w:rsid w:val="00D70F8A"/>
    <w:rsid w:val="00D72139"/>
    <w:rsid w:val="00D731EB"/>
    <w:rsid w:val="00D74B30"/>
    <w:rsid w:val="00D753E3"/>
    <w:rsid w:val="00D75BB7"/>
    <w:rsid w:val="00D766C5"/>
    <w:rsid w:val="00D8460C"/>
    <w:rsid w:val="00D9329C"/>
    <w:rsid w:val="00D9348C"/>
    <w:rsid w:val="00D967B6"/>
    <w:rsid w:val="00DA1735"/>
    <w:rsid w:val="00DA4F4F"/>
    <w:rsid w:val="00DA6CCE"/>
    <w:rsid w:val="00DB5769"/>
    <w:rsid w:val="00DC20A4"/>
    <w:rsid w:val="00DC2268"/>
    <w:rsid w:val="00DC44E7"/>
    <w:rsid w:val="00DD24B8"/>
    <w:rsid w:val="00DD73D0"/>
    <w:rsid w:val="00DE22F4"/>
    <w:rsid w:val="00DE4032"/>
    <w:rsid w:val="00DF1D44"/>
    <w:rsid w:val="00DF6296"/>
    <w:rsid w:val="00E10A70"/>
    <w:rsid w:val="00E10C7A"/>
    <w:rsid w:val="00E13304"/>
    <w:rsid w:val="00E14494"/>
    <w:rsid w:val="00E171E3"/>
    <w:rsid w:val="00E2085A"/>
    <w:rsid w:val="00E2093F"/>
    <w:rsid w:val="00E23CBA"/>
    <w:rsid w:val="00E23D68"/>
    <w:rsid w:val="00E248C6"/>
    <w:rsid w:val="00E24D05"/>
    <w:rsid w:val="00E319F4"/>
    <w:rsid w:val="00E371B7"/>
    <w:rsid w:val="00E41B53"/>
    <w:rsid w:val="00E42F30"/>
    <w:rsid w:val="00E53DB7"/>
    <w:rsid w:val="00E55CB3"/>
    <w:rsid w:val="00E61533"/>
    <w:rsid w:val="00E64718"/>
    <w:rsid w:val="00E64F4B"/>
    <w:rsid w:val="00E668B1"/>
    <w:rsid w:val="00E676BE"/>
    <w:rsid w:val="00E72BDA"/>
    <w:rsid w:val="00E73227"/>
    <w:rsid w:val="00E74B09"/>
    <w:rsid w:val="00E865BA"/>
    <w:rsid w:val="00E87C4E"/>
    <w:rsid w:val="00E90372"/>
    <w:rsid w:val="00E923C5"/>
    <w:rsid w:val="00E93C33"/>
    <w:rsid w:val="00E95F7E"/>
    <w:rsid w:val="00E976CE"/>
    <w:rsid w:val="00E97C72"/>
    <w:rsid w:val="00EB4148"/>
    <w:rsid w:val="00EC0E7B"/>
    <w:rsid w:val="00EC62C2"/>
    <w:rsid w:val="00ED0BEA"/>
    <w:rsid w:val="00ED10C5"/>
    <w:rsid w:val="00EE0F36"/>
    <w:rsid w:val="00EE1888"/>
    <w:rsid w:val="00EE2A35"/>
    <w:rsid w:val="00EE3AA3"/>
    <w:rsid w:val="00EE43AE"/>
    <w:rsid w:val="00EE48B2"/>
    <w:rsid w:val="00EF0C80"/>
    <w:rsid w:val="00EF20C1"/>
    <w:rsid w:val="00EF2399"/>
    <w:rsid w:val="00EF78E3"/>
    <w:rsid w:val="00F01EDE"/>
    <w:rsid w:val="00F020C1"/>
    <w:rsid w:val="00F02321"/>
    <w:rsid w:val="00F033D2"/>
    <w:rsid w:val="00F067AA"/>
    <w:rsid w:val="00F0782D"/>
    <w:rsid w:val="00F10353"/>
    <w:rsid w:val="00F11D00"/>
    <w:rsid w:val="00F16248"/>
    <w:rsid w:val="00F163B6"/>
    <w:rsid w:val="00F16B1F"/>
    <w:rsid w:val="00F21859"/>
    <w:rsid w:val="00F221B1"/>
    <w:rsid w:val="00F244E9"/>
    <w:rsid w:val="00F25A4A"/>
    <w:rsid w:val="00F45D9A"/>
    <w:rsid w:val="00F54F89"/>
    <w:rsid w:val="00F553BA"/>
    <w:rsid w:val="00F61DC6"/>
    <w:rsid w:val="00F738D0"/>
    <w:rsid w:val="00F76A32"/>
    <w:rsid w:val="00F77414"/>
    <w:rsid w:val="00F8006B"/>
    <w:rsid w:val="00F80B2F"/>
    <w:rsid w:val="00F852D8"/>
    <w:rsid w:val="00F86827"/>
    <w:rsid w:val="00F91F8C"/>
    <w:rsid w:val="00F94D96"/>
    <w:rsid w:val="00F964A4"/>
    <w:rsid w:val="00FA33C5"/>
    <w:rsid w:val="00FA4E17"/>
    <w:rsid w:val="00FA5A68"/>
    <w:rsid w:val="00FB08DD"/>
    <w:rsid w:val="00FB2B30"/>
    <w:rsid w:val="00FB3E16"/>
    <w:rsid w:val="00FB468E"/>
    <w:rsid w:val="00FB7B4F"/>
    <w:rsid w:val="00FC23E5"/>
    <w:rsid w:val="00FC5145"/>
    <w:rsid w:val="00FC5CBA"/>
    <w:rsid w:val="00FC7E9E"/>
    <w:rsid w:val="00FD2D00"/>
    <w:rsid w:val="00FD5BB0"/>
    <w:rsid w:val="00FD6592"/>
    <w:rsid w:val="00FE3BEE"/>
    <w:rsid w:val="00FE4C9E"/>
    <w:rsid w:val="00FE7A86"/>
    <w:rsid w:val="00FF3E74"/>
    <w:rsid w:val="00FF48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924A11A"/>
  <w15:docId w15:val="{08DA5669-FEC7-4847-8BF8-0399071C9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2563"/>
    <w:pPr>
      <w:spacing w:after="200" w:line="276" w:lineRule="auto"/>
    </w:pPr>
    <w:rPr>
      <w:sz w:val="22"/>
      <w:szCs w:val="22"/>
    </w:rPr>
  </w:style>
  <w:style w:type="paragraph" w:styleId="Heading1">
    <w:name w:val="heading 1"/>
    <w:basedOn w:val="Normal"/>
    <w:next w:val="Normal"/>
    <w:link w:val="Heading1Char"/>
    <w:uiPriority w:val="99"/>
    <w:qFormat/>
    <w:rsid w:val="00D64D8F"/>
    <w:pPr>
      <w:keepNext/>
      <w:spacing w:after="0" w:line="240" w:lineRule="auto"/>
      <w:jc w:val="center"/>
      <w:outlineLvl w:val="0"/>
    </w:pPr>
    <w:rPr>
      <w:rFonts w:ascii="Times New Roman" w:eastAsia="Times New Roman" w:hAnsi="Times New Roman"/>
      <w:b/>
      <w:bCs/>
      <w:sz w:val="24"/>
      <w:szCs w:val="24"/>
      <w:u w:val="single"/>
    </w:rPr>
  </w:style>
  <w:style w:type="paragraph" w:styleId="Heading2">
    <w:name w:val="heading 2"/>
    <w:basedOn w:val="Normal"/>
    <w:next w:val="Normal"/>
    <w:link w:val="Heading2Char"/>
    <w:uiPriority w:val="99"/>
    <w:qFormat/>
    <w:rsid w:val="00D64D8F"/>
    <w:pPr>
      <w:keepNext/>
      <w:spacing w:after="0" w:line="240" w:lineRule="auto"/>
      <w:ind w:left="720"/>
      <w:jc w:val="both"/>
      <w:outlineLvl w:val="1"/>
    </w:pPr>
    <w:rPr>
      <w:rFonts w:ascii="Times New Roman" w:eastAsia="Times New Roman" w:hAnsi="Times New Roman"/>
      <w:b/>
      <w:bCs/>
      <w:sz w:val="24"/>
      <w:szCs w:val="24"/>
    </w:rPr>
  </w:style>
  <w:style w:type="paragraph" w:styleId="Heading3">
    <w:name w:val="heading 3"/>
    <w:basedOn w:val="Normal"/>
    <w:next w:val="Normal"/>
    <w:link w:val="Heading3Char"/>
    <w:uiPriority w:val="99"/>
    <w:qFormat/>
    <w:rsid w:val="00D64D8F"/>
    <w:pPr>
      <w:keepNext/>
      <w:spacing w:after="0" w:line="240" w:lineRule="auto"/>
      <w:jc w:val="center"/>
      <w:outlineLvl w:val="2"/>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64D8F"/>
    <w:rPr>
      <w:rFonts w:ascii="Times New Roman" w:hAnsi="Times New Roman" w:cs="Times New Roman"/>
      <w:b/>
      <w:bCs/>
      <w:sz w:val="24"/>
      <w:szCs w:val="24"/>
      <w:u w:val="single"/>
    </w:rPr>
  </w:style>
  <w:style w:type="character" w:customStyle="1" w:styleId="Heading2Char">
    <w:name w:val="Heading 2 Char"/>
    <w:link w:val="Heading2"/>
    <w:uiPriority w:val="99"/>
    <w:locked/>
    <w:rsid w:val="00D64D8F"/>
    <w:rPr>
      <w:rFonts w:ascii="Times New Roman" w:hAnsi="Times New Roman" w:cs="Times New Roman"/>
      <w:b/>
      <w:bCs/>
      <w:sz w:val="24"/>
      <w:szCs w:val="24"/>
    </w:rPr>
  </w:style>
  <w:style w:type="character" w:customStyle="1" w:styleId="Heading3Char">
    <w:name w:val="Heading 3 Char"/>
    <w:link w:val="Heading3"/>
    <w:uiPriority w:val="99"/>
    <w:locked/>
    <w:rsid w:val="00D64D8F"/>
    <w:rPr>
      <w:rFonts w:ascii="Times New Roman" w:hAnsi="Times New Roman" w:cs="Times New Roman"/>
      <w:b/>
      <w:bCs/>
      <w:sz w:val="24"/>
      <w:szCs w:val="24"/>
    </w:rPr>
  </w:style>
  <w:style w:type="character" w:styleId="BookTitle">
    <w:name w:val="Book Title"/>
    <w:uiPriority w:val="99"/>
    <w:qFormat/>
    <w:rsid w:val="00A94E6A"/>
    <w:rPr>
      <w:rFonts w:cs="Times New Roman"/>
      <w:b/>
      <w:bCs/>
      <w:smallCaps/>
      <w:spacing w:val="5"/>
    </w:rPr>
  </w:style>
  <w:style w:type="paragraph" w:styleId="Header">
    <w:name w:val="header"/>
    <w:basedOn w:val="Normal"/>
    <w:link w:val="HeaderChar"/>
    <w:uiPriority w:val="99"/>
    <w:rsid w:val="00305BBE"/>
    <w:pPr>
      <w:tabs>
        <w:tab w:val="center" w:pos="4680"/>
        <w:tab w:val="right" w:pos="9360"/>
      </w:tabs>
      <w:spacing w:after="0" w:line="240" w:lineRule="auto"/>
    </w:pPr>
  </w:style>
  <w:style w:type="character" w:customStyle="1" w:styleId="HeaderChar">
    <w:name w:val="Header Char"/>
    <w:link w:val="Header"/>
    <w:uiPriority w:val="99"/>
    <w:locked/>
    <w:rsid w:val="00305BBE"/>
    <w:rPr>
      <w:rFonts w:cs="Times New Roman"/>
    </w:rPr>
  </w:style>
  <w:style w:type="paragraph" w:styleId="Footer">
    <w:name w:val="footer"/>
    <w:basedOn w:val="Normal"/>
    <w:link w:val="FooterChar"/>
    <w:uiPriority w:val="99"/>
    <w:rsid w:val="00305BBE"/>
    <w:pPr>
      <w:tabs>
        <w:tab w:val="center" w:pos="4680"/>
        <w:tab w:val="right" w:pos="9360"/>
      </w:tabs>
      <w:spacing w:after="0" w:line="240" w:lineRule="auto"/>
    </w:pPr>
  </w:style>
  <w:style w:type="character" w:customStyle="1" w:styleId="FooterChar">
    <w:name w:val="Footer Char"/>
    <w:link w:val="Footer"/>
    <w:uiPriority w:val="99"/>
    <w:locked/>
    <w:rsid w:val="00305BBE"/>
    <w:rPr>
      <w:rFonts w:cs="Times New Roman"/>
    </w:rPr>
  </w:style>
  <w:style w:type="paragraph" w:styleId="BodyText">
    <w:name w:val="Body Text"/>
    <w:basedOn w:val="Normal"/>
    <w:link w:val="BodyTextChar"/>
    <w:uiPriority w:val="99"/>
    <w:semiHidden/>
    <w:rsid w:val="00D64D8F"/>
    <w:pPr>
      <w:spacing w:after="0" w:line="240" w:lineRule="auto"/>
      <w:jc w:val="both"/>
    </w:pPr>
    <w:rPr>
      <w:rFonts w:ascii="Times New Roman" w:eastAsia="Times New Roman" w:hAnsi="Times New Roman"/>
      <w:sz w:val="24"/>
      <w:szCs w:val="24"/>
    </w:rPr>
  </w:style>
  <w:style w:type="character" w:customStyle="1" w:styleId="BodyTextChar">
    <w:name w:val="Body Text Char"/>
    <w:link w:val="BodyText"/>
    <w:uiPriority w:val="99"/>
    <w:semiHidden/>
    <w:locked/>
    <w:rsid w:val="00D64D8F"/>
    <w:rPr>
      <w:rFonts w:ascii="Times New Roman" w:hAnsi="Times New Roman" w:cs="Times New Roman"/>
      <w:sz w:val="24"/>
      <w:szCs w:val="24"/>
    </w:rPr>
  </w:style>
  <w:style w:type="paragraph" w:styleId="BlockText">
    <w:name w:val="Block Text"/>
    <w:basedOn w:val="Normal"/>
    <w:uiPriority w:val="99"/>
    <w:semiHidden/>
    <w:rsid w:val="00D64D8F"/>
    <w:pPr>
      <w:spacing w:after="0" w:line="240" w:lineRule="auto"/>
      <w:ind w:left="-540" w:right="-540"/>
      <w:jc w:val="both"/>
    </w:pPr>
    <w:rPr>
      <w:rFonts w:ascii="Times New Roman" w:eastAsia="Times New Roman" w:hAnsi="Times New Roman"/>
      <w:sz w:val="24"/>
      <w:szCs w:val="30"/>
    </w:rPr>
  </w:style>
  <w:style w:type="paragraph" w:styleId="Title">
    <w:name w:val="Title"/>
    <w:basedOn w:val="Normal"/>
    <w:link w:val="TitleChar"/>
    <w:uiPriority w:val="99"/>
    <w:qFormat/>
    <w:rsid w:val="00D64D8F"/>
    <w:pPr>
      <w:spacing w:after="0" w:line="240" w:lineRule="auto"/>
      <w:ind w:left="-540" w:right="-540" w:firstLine="540"/>
      <w:jc w:val="center"/>
    </w:pPr>
    <w:rPr>
      <w:rFonts w:ascii="Times New Roman" w:eastAsia="Times New Roman" w:hAnsi="Times New Roman"/>
      <w:sz w:val="48"/>
      <w:szCs w:val="48"/>
    </w:rPr>
  </w:style>
  <w:style w:type="character" w:customStyle="1" w:styleId="TitleChar">
    <w:name w:val="Title Char"/>
    <w:link w:val="Title"/>
    <w:uiPriority w:val="99"/>
    <w:locked/>
    <w:rsid w:val="00D64D8F"/>
    <w:rPr>
      <w:rFonts w:ascii="Times New Roman" w:hAnsi="Times New Roman" w:cs="Times New Roman"/>
      <w:sz w:val="48"/>
      <w:szCs w:val="48"/>
    </w:rPr>
  </w:style>
  <w:style w:type="paragraph" w:styleId="BodyTextIndent">
    <w:name w:val="Body Text Indent"/>
    <w:basedOn w:val="Normal"/>
    <w:link w:val="BodyTextIndentChar"/>
    <w:uiPriority w:val="99"/>
    <w:semiHidden/>
    <w:rsid w:val="00D64D8F"/>
    <w:pPr>
      <w:spacing w:after="0" w:line="240" w:lineRule="auto"/>
      <w:ind w:left="1440"/>
      <w:jc w:val="both"/>
    </w:pPr>
    <w:rPr>
      <w:rFonts w:ascii="Times New Roman" w:eastAsia="Times New Roman" w:hAnsi="Times New Roman"/>
      <w:sz w:val="24"/>
      <w:szCs w:val="24"/>
    </w:rPr>
  </w:style>
  <w:style w:type="character" w:customStyle="1" w:styleId="BodyTextIndentChar">
    <w:name w:val="Body Text Indent Char"/>
    <w:link w:val="BodyTextIndent"/>
    <w:uiPriority w:val="99"/>
    <w:semiHidden/>
    <w:locked/>
    <w:rsid w:val="00D64D8F"/>
    <w:rPr>
      <w:rFonts w:ascii="Times New Roman" w:hAnsi="Times New Roman" w:cs="Times New Roman"/>
      <w:sz w:val="24"/>
      <w:szCs w:val="24"/>
    </w:rPr>
  </w:style>
  <w:style w:type="paragraph" w:customStyle="1" w:styleId="Level2">
    <w:name w:val="Level 2"/>
    <w:uiPriority w:val="99"/>
    <w:rsid w:val="00D64D8F"/>
    <w:pPr>
      <w:autoSpaceDE w:val="0"/>
      <w:autoSpaceDN w:val="0"/>
      <w:adjustRightInd w:val="0"/>
      <w:ind w:left="1440"/>
    </w:pPr>
    <w:rPr>
      <w:rFonts w:ascii="Arial" w:eastAsia="Times New Roman" w:hAnsi="Arial"/>
      <w:szCs w:val="24"/>
    </w:rPr>
  </w:style>
  <w:style w:type="paragraph" w:customStyle="1" w:styleId="Level3">
    <w:name w:val="Level 3"/>
    <w:uiPriority w:val="99"/>
    <w:rsid w:val="00D64D8F"/>
    <w:pPr>
      <w:autoSpaceDE w:val="0"/>
      <w:autoSpaceDN w:val="0"/>
      <w:adjustRightInd w:val="0"/>
      <w:ind w:left="2160"/>
    </w:pPr>
    <w:rPr>
      <w:rFonts w:ascii="Arial" w:eastAsia="Times New Roman" w:hAnsi="Arial"/>
      <w:szCs w:val="24"/>
    </w:rPr>
  </w:style>
  <w:style w:type="character" w:styleId="Hyperlink">
    <w:name w:val="Hyperlink"/>
    <w:uiPriority w:val="99"/>
    <w:rsid w:val="00711489"/>
    <w:rPr>
      <w:rFonts w:cs="Times New Roman"/>
      <w:color w:val="0000FF"/>
      <w:u w:val="single"/>
    </w:rPr>
  </w:style>
  <w:style w:type="paragraph" w:customStyle="1" w:styleId="blackten1">
    <w:name w:val="blackten1"/>
    <w:basedOn w:val="Normal"/>
    <w:uiPriority w:val="99"/>
    <w:rsid w:val="00711489"/>
    <w:pPr>
      <w:spacing w:before="100" w:beforeAutospacing="1" w:after="100" w:afterAutospacing="1" w:line="240" w:lineRule="auto"/>
    </w:pPr>
    <w:rPr>
      <w:rFonts w:ascii="Times New Roman" w:eastAsia="Times New Roman" w:hAnsi="Times New Roman"/>
      <w:color w:val="000000"/>
      <w:sz w:val="19"/>
      <w:szCs w:val="19"/>
    </w:rPr>
  </w:style>
  <w:style w:type="paragraph" w:styleId="ListParagraph">
    <w:name w:val="List Paragraph"/>
    <w:basedOn w:val="Normal"/>
    <w:uiPriority w:val="99"/>
    <w:qFormat/>
    <w:rsid w:val="00A03A3A"/>
    <w:pPr>
      <w:spacing w:after="0" w:line="240" w:lineRule="auto"/>
      <w:ind w:left="720"/>
      <w:contextualSpacing/>
    </w:pPr>
    <w:rPr>
      <w:rFonts w:eastAsia="Times New Roman"/>
      <w:sz w:val="24"/>
      <w:szCs w:val="24"/>
    </w:rPr>
  </w:style>
  <w:style w:type="table" w:styleId="TableGrid">
    <w:name w:val="Table Grid"/>
    <w:basedOn w:val="TableNormal"/>
    <w:uiPriority w:val="99"/>
    <w:rsid w:val="008A13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84089E"/>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84089E"/>
    <w:rPr>
      <w:rFonts w:ascii="Tahoma" w:hAnsi="Tahoma" w:cs="Tahoma"/>
      <w:sz w:val="16"/>
      <w:szCs w:val="16"/>
    </w:rPr>
  </w:style>
  <w:style w:type="character" w:styleId="Strong">
    <w:name w:val="Strong"/>
    <w:uiPriority w:val="99"/>
    <w:qFormat/>
    <w:rsid w:val="00893972"/>
    <w:rPr>
      <w:rFonts w:cs="Times New Roman"/>
      <w:b/>
      <w:bCs/>
    </w:rPr>
  </w:style>
  <w:style w:type="paragraph" w:customStyle="1" w:styleId="Level1">
    <w:name w:val="Level 1"/>
    <w:uiPriority w:val="99"/>
    <w:rsid w:val="005A7749"/>
    <w:pPr>
      <w:autoSpaceDE w:val="0"/>
      <w:autoSpaceDN w:val="0"/>
      <w:adjustRightInd w:val="0"/>
      <w:ind w:left="720"/>
    </w:pPr>
    <w:rPr>
      <w:rFonts w:ascii="Times New Roman" w:hAnsi="Times New Roman"/>
      <w:sz w:val="24"/>
      <w:szCs w:val="24"/>
    </w:rPr>
  </w:style>
  <w:style w:type="character" w:styleId="CommentReference">
    <w:name w:val="annotation reference"/>
    <w:uiPriority w:val="99"/>
    <w:semiHidden/>
    <w:rsid w:val="005573A6"/>
    <w:rPr>
      <w:rFonts w:cs="Times New Roman"/>
      <w:sz w:val="16"/>
      <w:szCs w:val="16"/>
    </w:rPr>
  </w:style>
  <w:style w:type="paragraph" w:styleId="CommentText">
    <w:name w:val="annotation text"/>
    <w:basedOn w:val="Normal"/>
    <w:link w:val="CommentTextChar"/>
    <w:uiPriority w:val="99"/>
    <w:semiHidden/>
    <w:rsid w:val="005573A6"/>
    <w:pPr>
      <w:spacing w:line="240" w:lineRule="auto"/>
    </w:pPr>
    <w:rPr>
      <w:sz w:val="20"/>
      <w:szCs w:val="20"/>
    </w:rPr>
  </w:style>
  <w:style w:type="character" w:customStyle="1" w:styleId="CommentTextChar">
    <w:name w:val="Comment Text Char"/>
    <w:link w:val="CommentText"/>
    <w:uiPriority w:val="99"/>
    <w:semiHidden/>
    <w:locked/>
    <w:rsid w:val="005573A6"/>
    <w:rPr>
      <w:rFonts w:cs="Times New Roman"/>
      <w:sz w:val="20"/>
      <w:szCs w:val="20"/>
    </w:rPr>
  </w:style>
  <w:style w:type="paragraph" w:styleId="CommentSubject">
    <w:name w:val="annotation subject"/>
    <w:basedOn w:val="CommentText"/>
    <w:next w:val="CommentText"/>
    <w:link w:val="CommentSubjectChar"/>
    <w:uiPriority w:val="99"/>
    <w:semiHidden/>
    <w:rsid w:val="005573A6"/>
    <w:rPr>
      <w:b/>
      <w:bCs/>
    </w:rPr>
  </w:style>
  <w:style w:type="character" w:customStyle="1" w:styleId="CommentSubjectChar">
    <w:name w:val="Comment Subject Char"/>
    <w:link w:val="CommentSubject"/>
    <w:uiPriority w:val="99"/>
    <w:semiHidden/>
    <w:locked/>
    <w:rsid w:val="005573A6"/>
    <w:rPr>
      <w:rFonts w:cs="Times New Roman"/>
      <w:b/>
      <w:bCs/>
      <w:sz w:val="20"/>
      <w:szCs w:val="20"/>
    </w:rPr>
  </w:style>
  <w:style w:type="character" w:styleId="LineNumber">
    <w:name w:val="line number"/>
    <w:uiPriority w:val="99"/>
    <w:semiHidden/>
    <w:rsid w:val="00991312"/>
    <w:rPr>
      <w:rFonts w:cs="Times New Roman"/>
    </w:rPr>
  </w:style>
  <w:style w:type="character" w:styleId="Emphasis">
    <w:name w:val="Emphasis"/>
    <w:uiPriority w:val="99"/>
    <w:qFormat/>
    <w:rsid w:val="003A4C12"/>
    <w:rPr>
      <w:rFonts w:cs="Times New Roman"/>
      <w:i/>
      <w:iCs/>
    </w:rPr>
  </w:style>
  <w:style w:type="paragraph" w:styleId="PlainText">
    <w:name w:val="Plain Text"/>
    <w:basedOn w:val="Normal"/>
    <w:link w:val="PlainTextChar"/>
    <w:uiPriority w:val="99"/>
    <w:semiHidden/>
    <w:rsid w:val="00143513"/>
    <w:pPr>
      <w:spacing w:after="0" w:line="240" w:lineRule="auto"/>
    </w:pPr>
    <w:rPr>
      <w:szCs w:val="21"/>
    </w:rPr>
  </w:style>
  <w:style w:type="character" w:customStyle="1" w:styleId="PlainTextChar">
    <w:name w:val="Plain Text Char"/>
    <w:link w:val="PlainText"/>
    <w:uiPriority w:val="99"/>
    <w:semiHidden/>
    <w:locked/>
    <w:rsid w:val="00143513"/>
    <w:rPr>
      <w:rFonts w:ascii="Calibri" w:hAnsi="Calibri" w:cs="Times New Roman"/>
      <w:sz w:val="21"/>
      <w:szCs w:val="21"/>
    </w:rPr>
  </w:style>
  <w:style w:type="paragraph" w:styleId="NormalWeb">
    <w:name w:val="Normal (Web)"/>
    <w:basedOn w:val="Normal"/>
    <w:uiPriority w:val="99"/>
    <w:semiHidden/>
    <w:rsid w:val="00B91A3F"/>
    <w:pPr>
      <w:spacing w:before="100" w:beforeAutospacing="1" w:after="100" w:afterAutospacing="1" w:line="240" w:lineRule="auto"/>
    </w:pPr>
    <w:rPr>
      <w:rFonts w:ascii="Times New Roman" w:eastAsia="Times New Roman" w:hAnsi="Times New Roman"/>
      <w:color w:val="000000"/>
      <w:sz w:val="24"/>
      <w:szCs w:val="24"/>
    </w:rPr>
  </w:style>
  <w:style w:type="paragraph" w:styleId="Revision">
    <w:name w:val="Revision"/>
    <w:hidden/>
    <w:uiPriority w:val="99"/>
    <w:semiHidden/>
    <w:rsid w:val="00C70122"/>
    <w:rPr>
      <w:sz w:val="22"/>
      <w:szCs w:val="22"/>
    </w:rPr>
  </w:style>
  <w:style w:type="character" w:styleId="FollowedHyperlink">
    <w:name w:val="FollowedHyperlink"/>
    <w:basedOn w:val="DefaultParagraphFont"/>
    <w:uiPriority w:val="99"/>
    <w:semiHidden/>
    <w:unhideWhenUsed/>
    <w:rsid w:val="00E248C6"/>
    <w:rPr>
      <w:color w:val="800080" w:themeColor="followedHyperlink"/>
      <w:u w:val="single"/>
    </w:rPr>
  </w:style>
  <w:style w:type="paragraph" w:styleId="NoSpacing">
    <w:name w:val="No Spacing"/>
    <w:link w:val="NoSpacingChar"/>
    <w:uiPriority w:val="1"/>
    <w:qFormat/>
    <w:rsid w:val="00B81F8C"/>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81F8C"/>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74003">
      <w:marLeft w:val="0"/>
      <w:marRight w:val="0"/>
      <w:marTop w:val="0"/>
      <w:marBottom w:val="0"/>
      <w:divBdr>
        <w:top w:val="none" w:sz="0" w:space="0" w:color="auto"/>
        <w:left w:val="none" w:sz="0" w:space="0" w:color="auto"/>
        <w:bottom w:val="none" w:sz="0" w:space="0" w:color="auto"/>
        <w:right w:val="none" w:sz="0" w:space="0" w:color="auto"/>
      </w:divBdr>
    </w:div>
    <w:div w:id="47074006">
      <w:marLeft w:val="0"/>
      <w:marRight w:val="0"/>
      <w:marTop w:val="0"/>
      <w:marBottom w:val="0"/>
      <w:divBdr>
        <w:top w:val="none" w:sz="0" w:space="0" w:color="auto"/>
        <w:left w:val="none" w:sz="0" w:space="0" w:color="auto"/>
        <w:bottom w:val="none" w:sz="0" w:space="0" w:color="auto"/>
        <w:right w:val="none" w:sz="0" w:space="0" w:color="auto"/>
      </w:divBdr>
      <w:divsChild>
        <w:div w:id="47073993">
          <w:marLeft w:val="547"/>
          <w:marRight w:val="0"/>
          <w:marTop w:val="134"/>
          <w:marBottom w:val="0"/>
          <w:divBdr>
            <w:top w:val="none" w:sz="0" w:space="0" w:color="auto"/>
            <w:left w:val="none" w:sz="0" w:space="0" w:color="auto"/>
            <w:bottom w:val="none" w:sz="0" w:space="0" w:color="auto"/>
            <w:right w:val="none" w:sz="0" w:space="0" w:color="auto"/>
          </w:divBdr>
        </w:div>
        <w:div w:id="47073998">
          <w:marLeft w:val="547"/>
          <w:marRight w:val="0"/>
          <w:marTop w:val="134"/>
          <w:marBottom w:val="0"/>
          <w:divBdr>
            <w:top w:val="none" w:sz="0" w:space="0" w:color="auto"/>
            <w:left w:val="none" w:sz="0" w:space="0" w:color="auto"/>
            <w:bottom w:val="none" w:sz="0" w:space="0" w:color="auto"/>
            <w:right w:val="none" w:sz="0" w:space="0" w:color="auto"/>
          </w:divBdr>
        </w:div>
        <w:div w:id="47073999">
          <w:marLeft w:val="547"/>
          <w:marRight w:val="0"/>
          <w:marTop w:val="134"/>
          <w:marBottom w:val="0"/>
          <w:divBdr>
            <w:top w:val="none" w:sz="0" w:space="0" w:color="auto"/>
            <w:left w:val="none" w:sz="0" w:space="0" w:color="auto"/>
            <w:bottom w:val="none" w:sz="0" w:space="0" w:color="auto"/>
            <w:right w:val="none" w:sz="0" w:space="0" w:color="auto"/>
          </w:divBdr>
        </w:div>
        <w:div w:id="47074004">
          <w:marLeft w:val="1166"/>
          <w:marRight w:val="0"/>
          <w:marTop w:val="115"/>
          <w:marBottom w:val="0"/>
          <w:divBdr>
            <w:top w:val="none" w:sz="0" w:space="0" w:color="auto"/>
            <w:left w:val="none" w:sz="0" w:space="0" w:color="auto"/>
            <w:bottom w:val="none" w:sz="0" w:space="0" w:color="auto"/>
            <w:right w:val="none" w:sz="0" w:space="0" w:color="auto"/>
          </w:divBdr>
        </w:div>
        <w:div w:id="47074005">
          <w:marLeft w:val="1166"/>
          <w:marRight w:val="0"/>
          <w:marTop w:val="115"/>
          <w:marBottom w:val="0"/>
          <w:divBdr>
            <w:top w:val="none" w:sz="0" w:space="0" w:color="auto"/>
            <w:left w:val="none" w:sz="0" w:space="0" w:color="auto"/>
            <w:bottom w:val="none" w:sz="0" w:space="0" w:color="auto"/>
            <w:right w:val="none" w:sz="0" w:space="0" w:color="auto"/>
          </w:divBdr>
        </w:div>
        <w:div w:id="47074018">
          <w:marLeft w:val="1166"/>
          <w:marRight w:val="0"/>
          <w:marTop w:val="115"/>
          <w:marBottom w:val="0"/>
          <w:divBdr>
            <w:top w:val="none" w:sz="0" w:space="0" w:color="auto"/>
            <w:left w:val="none" w:sz="0" w:space="0" w:color="auto"/>
            <w:bottom w:val="none" w:sz="0" w:space="0" w:color="auto"/>
            <w:right w:val="none" w:sz="0" w:space="0" w:color="auto"/>
          </w:divBdr>
        </w:div>
      </w:divsChild>
    </w:div>
    <w:div w:id="47074008">
      <w:marLeft w:val="0"/>
      <w:marRight w:val="0"/>
      <w:marTop w:val="0"/>
      <w:marBottom w:val="0"/>
      <w:divBdr>
        <w:top w:val="none" w:sz="0" w:space="0" w:color="auto"/>
        <w:left w:val="none" w:sz="0" w:space="0" w:color="auto"/>
        <w:bottom w:val="none" w:sz="0" w:space="0" w:color="auto"/>
        <w:right w:val="none" w:sz="0" w:space="0" w:color="auto"/>
      </w:divBdr>
      <w:divsChild>
        <w:div w:id="47074012">
          <w:marLeft w:val="547"/>
          <w:marRight w:val="0"/>
          <w:marTop w:val="134"/>
          <w:marBottom w:val="0"/>
          <w:divBdr>
            <w:top w:val="none" w:sz="0" w:space="0" w:color="auto"/>
            <w:left w:val="none" w:sz="0" w:space="0" w:color="auto"/>
            <w:bottom w:val="none" w:sz="0" w:space="0" w:color="auto"/>
            <w:right w:val="none" w:sz="0" w:space="0" w:color="auto"/>
          </w:divBdr>
        </w:div>
      </w:divsChild>
    </w:div>
    <w:div w:id="47074013">
      <w:marLeft w:val="0"/>
      <w:marRight w:val="0"/>
      <w:marTop w:val="0"/>
      <w:marBottom w:val="0"/>
      <w:divBdr>
        <w:top w:val="none" w:sz="0" w:space="0" w:color="auto"/>
        <w:left w:val="none" w:sz="0" w:space="0" w:color="auto"/>
        <w:bottom w:val="none" w:sz="0" w:space="0" w:color="auto"/>
        <w:right w:val="none" w:sz="0" w:space="0" w:color="auto"/>
      </w:divBdr>
      <w:divsChild>
        <w:div w:id="47074000">
          <w:marLeft w:val="547"/>
          <w:marRight w:val="0"/>
          <w:marTop w:val="134"/>
          <w:marBottom w:val="0"/>
          <w:divBdr>
            <w:top w:val="none" w:sz="0" w:space="0" w:color="auto"/>
            <w:left w:val="none" w:sz="0" w:space="0" w:color="auto"/>
            <w:bottom w:val="none" w:sz="0" w:space="0" w:color="auto"/>
            <w:right w:val="none" w:sz="0" w:space="0" w:color="auto"/>
          </w:divBdr>
        </w:div>
        <w:div w:id="47074007">
          <w:marLeft w:val="547"/>
          <w:marRight w:val="0"/>
          <w:marTop w:val="134"/>
          <w:marBottom w:val="0"/>
          <w:divBdr>
            <w:top w:val="none" w:sz="0" w:space="0" w:color="auto"/>
            <w:left w:val="none" w:sz="0" w:space="0" w:color="auto"/>
            <w:bottom w:val="none" w:sz="0" w:space="0" w:color="auto"/>
            <w:right w:val="none" w:sz="0" w:space="0" w:color="auto"/>
          </w:divBdr>
        </w:div>
        <w:div w:id="47074010">
          <w:marLeft w:val="1166"/>
          <w:marRight w:val="0"/>
          <w:marTop w:val="115"/>
          <w:marBottom w:val="0"/>
          <w:divBdr>
            <w:top w:val="none" w:sz="0" w:space="0" w:color="auto"/>
            <w:left w:val="none" w:sz="0" w:space="0" w:color="auto"/>
            <w:bottom w:val="none" w:sz="0" w:space="0" w:color="auto"/>
            <w:right w:val="none" w:sz="0" w:space="0" w:color="auto"/>
          </w:divBdr>
        </w:div>
        <w:div w:id="47074014">
          <w:marLeft w:val="547"/>
          <w:marRight w:val="0"/>
          <w:marTop w:val="134"/>
          <w:marBottom w:val="0"/>
          <w:divBdr>
            <w:top w:val="none" w:sz="0" w:space="0" w:color="auto"/>
            <w:left w:val="none" w:sz="0" w:space="0" w:color="auto"/>
            <w:bottom w:val="none" w:sz="0" w:space="0" w:color="auto"/>
            <w:right w:val="none" w:sz="0" w:space="0" w:color="auto"/>
          </w:divBdr>
        </w:div>
        <w:div w:id="47074016">
          <w:marLeft w:val="1166"/>
          <w:marRight w:val="0"/>
          <w:marTop w:val="115"/>
          <w:marBottom w:val="0"/>
          <w:divBdr>
            <w:top w:val="none" w:sz="0" w:space="0" w:color="auto"/>
            <w:left w:val="none" w:sz="0" w:space="0" w:color="auto"/>
            <w:bottom w:val="none" w:sz="0" w:space="0" w:color="auto"/>
            <w:right w:val="none" w:sz="0" w:space="0" w:color="auto"/>
          </w:divBdr>
        </w:div>
        <w:div w:id="47074019">
          <w:marLeft w:val="1166"/>
          <w:marRight w:val="0"/>
          <w:marTop w:val="115"/>
          <w:marBottom w:val="0"/>
          <w:divBdr>
            <w:top w:val="none" w:sz="0" w:space="0" w:color="auto"/>
            <w:left w:val="none" w:sz="0" w:space="0" w:color="auto"/>
            <w:bottom w:val="none" w:sz="0" w:space="0" w:color="auto"/>
            <w:right w:val="none" w:sz="0" w:space="0" w:color="auto"/>
          </w:divBdr>
        </w:div>
      </w:divsChild>
    </w:div>
    <w:div w:id="47074015">
      <w:marLeft w:val="0"/>
      <w:marRight w:val="0"/>
      <w:marTop w:val="0"/>
      <w:marBottom w:val="0"/>
      <w:divBdr>
        <w:top w:val="none" w:sz="0" w:space="0" w:color="auto"/>
        <w:left w:val="none" w:sz="0" w:space="0" w:color="auto"/>
        <w:bottom w:val="none" w:sz="0" w:space="0" w:color="auto"/>
        <w:right w:val="none" w:sz="0" w:space="0" w:color="auto"/>
      </w:divBdr>
      <w:divsChild>
        <w:div w:id="47073992">
          <w:marLeft w:val="1826"/>
          <w:marRight w:val="0"/>
          <w:marTop w:val="0"/>
          <w:marBottom w:val="0"/>
          <w:divBdr>
            <w:top w:val="none" w:sz="0" w:space="0" w:color="auto"/>
            <w:left w:val="none" w:sz="0" w:space="0" w:color="auto"/>
            <w:bottom w:val="none" w:sz="0" w:space="0" w:color="auto"/>
            <w:right w:val="none" w:sz="0" w:space="0" w:color="auto"/>
          </w:divBdr>
        </w:div>
        <w:div w:id="47073996">
          <w:marLeft w:val="0"/>
          <w:marRight w:val="0"/>
          <w:marTop w:val="0"/>
          <w:marBottom w:val="0"/>
          <w:divBdr>
            <w:top w:val="none" w:sz="0" w:space="0" w:color="auto"/>
            <w:left w:val="none" w:sz="0" w:space="0" w:color="auto"/>
            <w:bottom w:val="none" w:sz="0" w:space="0" w:color="auto"/>
            <w:right w:val="none" w:sz="0" w:space="0" w:color="auto"/>
          </w:divBdr>
          <w:divsChild>
            <w:div w:id="47073991">
              <w:marLeft w:val="0"/>
              <w:marRight w:val="0"/>
              <w:marTop w:val="0"/>
              <w:marBottom w:val="140"/>
              <w:divBdr>
                <w:top w:val="none" w:sz="0" w:space="0" w:color="auto"/>
                <w:left w:val="none" w:sz="0" w:space="0" w:color="auto"/>
                <w:bottom w:val="none" w:sz="0" w:space="0" w:color="auto"/>
                <w:right w:val="none" w:sz="0" w:space="0" w:color="auto"/>
              </w:divBdr>
              <w:divsChild>
                <w:div w:id="4707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4020">
      <w:marLeft w:val="0"/>
      <w:marRight w:val="0"/>
      <w:marTop w:val="0"/>
      <w:marBottom w:val="0"/>
      <w:divBdr>
        <w:top w:val="none" w:sz="0" w:space="0" w:color="auto"/>
        <w:left w:val="none" w:sz="0" w:space="0" w:color="auto"/>
        <w:bottom w:val="none" w:sz="0" w:space="0" w:color="auto"/>
        <w:right w:val="none" w:sz="0" w:space="0" w:color="auto"/>
      </w:divBdr>
      <w:divsChild>
        <w:div w:id="47073994">
          <w:marLeft w:val="806"/>
          <w:marRight w:val="0"/>
          <w:marTop w:val="77"/>
          <w:marBottom w:val="0"/>
          <w:divBdr>
            <w:top w:val="none" w:sz="0" w:space="0" w:color="auto"/>
            <w:left w:val="none" w:sz="0" w:space="0" w:color="auto"/>
            <w:bottom w:val="none" w:sz="0" w:space="0" w:color="auto"/>
            <w:right w:val="none" w:sz="0" w:space="0" w:color="auto"/>
          </w:divBdr>
        </w:div>
        <w:div w:id="47073995">
          <w:marLeft w:val="806"/>
          <w:marRight w:val="0"/>
          <w:marTop w:val="77"/>
          <w:marBottom w:val="0"/>
          <w:divBdr>
            <w:top w:val="none" w:sz="0" w:space="0" w:color="auto"/>
            <w:left w:val="none" w:sz="0" w:space="0" w:color="auto"/>
            <w:bottom w:val="none" w:sz="0" w:space="0" w:color="auto"/>
            <w:right w:val="none" w:sz="0" w:space="0" w:color="auto"/>
          </w:divBdr>
        </w:div>
        <w:div w:id="47073997">
          <w:marLeft w:val="806"/>
          <w:marRight w:val="0"/>
          <w:marTop w:val="77"/>
          <w:marBottom w:val="0"/>
          <w:divBdr>
            <w:top w:val="none" w:sz="0" w:space="0" w:color="auto"/>
            <w:left w:val="none" w:sz="0" w:space="0" w:color="auto"/>
            <w:bottom w:val="none" w:sz="0" w:space="0" w:color="auto"/>
            <w:right w:val="none" w:sz="0" w:space="0" w:color="auto"/>
          </w:divBdr>
        </w:div>
        <w:div w:id="47074001">
          <w:marLeft w:val="806"/>
          <w:marRight w:val="0"/>
          <w:marTop w:val="77"/>
          <w:marBottom w:val="0"/>
          <w:divBdr>
            <w:top w:val="none" w:sz="0" w:space="0" w:color="auto"/>
            <w:left w:val="none" w:sz="0" w:space="0" w:color="auto"/>
            <w:bottom w:val="none" w:sz="0" w:space="0" w:color="auto"/>
            <w:right w:val="none" w:sz="0" w:space="0" w:color="auto"/>
          </w:divBdr>
        </w:div>
        <w:div w:id="47074002">
          <w:marLeft w:val="806"/>
          <w:marRight w:val="0"/>
          <w:marTop w:val="77"/>
          <w:marBottom w:val="0"/>
          <w:divBdr>
            <w:top w:val="none" w:sz="0" w:space="0" w:color="auto"/>
            <w:left w:val="none" w:sz="0" w:space="0" w:color="auto"/>
            <w:bottom w:val="none" w:sz="0" w:space="0" w:color="auto"/>
            <w:right w:val="none" w:sz="0" w:space="0" w:color="auto"/>
          </w:divBdr>
        </w:div>
        <w:div w:id="47074009">
          <w:marLeft w:val="806"/>
          <w:marRight w:val="0"/>
          <w:marTop w:val="77"/>
          <w:marBottom w:val="0"/>
          <w:divBdr>
            <w:top w:val="none" w:sz="0" w:space="0" w:color="auto"/>
            <w:left w:val="none" w:sz="0" w:space="0" w:color="auto"/>
            <w:bottom w:val="none" w:sz="0" w:space="0" w:color="auto"/>
            <w:right w:val="none" w:sz="0" w:space="0" w:color="auto"/>
          </w:divBdr>
        </w:div>
        <w:div w:id="47074017">
          <w:marLeft w:val="806"/>
          <w:marRight w:val="0"/>
          <w:marTop w:val="7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sharp@hazmange.com" TargetMode="External"/><Relationship Id="rId18" Type="http://schemas.openxmlformats.org/officeDocument/2006/relationships/hyperlink" Target="mailto:jvuglia@hazmanage.com" TargetMode="External"/><Relationship Id="rId26" Type="http://schemas.openxmlformats.org/officeDocument/2006/relationships/oleObject" Target="embeddings/oleObject1.bin"/><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lsreynolds3@gmail.com" TargetMode="External"/><Relationship Id="rId34"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www.latimes.com/local/lanow/la-me-ln-asbestos-scare-school-closure-20141010-story.html" TargetMode="External"/><Relationship Id="rId17" Type="http://schemas.openxmlformats.org/officeDocument/2006/relationships/hyperlink" Target="mailto:philycheese@sbcglobal.net" TargetMode="External"/><Relationship Id="rId25" Type="http://schemas.openxmlformats.org/officeDocument/2006/relationships/image" Target="media/image3.emf"/><Relationship Id="rId33" Type="http://schemas.openxmlformats.org/officeDocument/2006/relationships/image" Target="media/image9.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tomwangerin@gmail.com" TargetMode="External"/><Relationship Id="rId20" Type="http://schemas.openxmlformats.org/officeDocument/2006/relationships/hyperlink" Target="mailto:pfcih@earthlink.net"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atimes.com/local/lanow/la-me-ln-asbestos-scare-school-closure-20141010-story.html" TargetMode="External"/><Relationship Id="rId24" Type="http://schemas.openxmlformats.org/officeDocument/2006/relationships/hyperlink" Target="mailto:bob@sensibleinc.net" TargetMode="External"/><Relationship Id="rId32" Type="http://schemas.openxmlformats.org/officeDocument/2006/relationships/image" Target="media/image8.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rcoony@openspaceauthority.org" TargetMode="External"/><Relationship Id="rId23" Type="http://schemas.openxmlformats.org/officeDocument/2006/relationships/hyperlink" Target="mailto:csuppes@sbcglobal.net" TargetMode="External"/><Relationship Id="rId28" Type="http://schemas.openxmlformats.org/officeDocument/2006/relationships/image" Target="media/image5.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burt.olhiser@comcast.net" TargetMode="External"/><Relationship Id="rId31"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jd@jdgrothe.com" TargetMode="External"/><Relationship Id="rId22" Type="http://schemas.openxmlformats.org/officeDocument/2006/relationships/hyperlink" Target="mailto:jwilson@accenv.com" TargetMode="External"/><Relationship Id="rId27" Type="http://schemas.openxmlformats.org/officeDocument/2006/relationships/image" Target="media/image4.png"/><Relationship Id="rId30" Type="http://schemas.openxmlformats.org/officeDocument/2006/relationships/oleObject" Target="embeddings/oleObject2.bin"/><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brief discussion of hidden hazardous materials liability carried by Architects and other Design Professionals on construction, renovation and demolition projects.
Architects and Design Professionals often consider the responsibility for hazardous materials on a project to be the Owner’s, the Owner’s Consultants, and the Contractor’s. Such a strategy, frequently used in the past, is no longer reliable.
This paper includes discussion on why not addressing hazardous materials in plans and specifications does not eliminate this liability, and suggestions for reducing and managing the liabilities surrounding hazardous materials in construction. </Abstract>
  <CompanyAddress/>
  <CompanyPhone/>
  <CompanyFax/>
  <CompanyEmail>msharp@hazmanage.com</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EEDC21-2788-492D-BBF7-C2749771C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23</Pages>
  <Words>4528</Words>
  <Characters>25810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ARCHITECT’S AND DESIGN PROFESSIONAL’S HIDDEN LIABILITY:</vt:lpstr>
    </vt:vector>
  </TitlesOfParts>
  <Company>Hazard Management Services, Inc.</Company>
  <LinksUpToDate>false</LinksUpToDate>
  <CharactersWithSpaces>30278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ARCHITECT’S AND DESIGN PROFESSIONAL’S HIDDEN LIABILITY:</dc:title>
  <dc:subject>HAZARDOUS MATERIALS IN CONSTRUCTION</dc:subject>
  <dc:creator>Michael C. Sharp</dc:creator>
  <cp:keywords/>
  <dc:description/>
  <cp:lastModifiedBy>Michael Sharp</cp:lastModifiedBy>
  <cp:revision>3</cp:revision>
  <cp:lastPrinted>2015-05-21T13:48:00Z</cp:lastPrinted>
  <dcterms:created xsi:type="dcterms:W3CDTF">2016-02-09T17:36:00Z</dcterms:created>
  <dcterms:modified xsi:type="dcterms:W3CDTF">2016-05-20T15:19:00Z</dcterms:modified>
</cp:coreProperties>
</file>